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03D8C">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373D8B" w:rsidRDefault="00373D8B" w:rsidP="00373D8B">
            <w:pPr>
              <w:pBdr>
                <w:bottom w:val="single" w:sz="6" w:space="1" w:color="auto"/>
              </w:pBdr>
              <w:jc w:val="center"/>
              <w:rPr>
                <w:rFonts w:asciiTheme="majorBidi" w:hAnsiTheme="majorBidi" w:cstheme="majorBidi"/>
                <w:b/>
                <w:bCs/>
                <w:sz w:val="24"/>
                <w:szCs w:val="24"/>
                <w:rtl/>
                <w:lang w:bidi="ar-JO"/>
              </w:rPr>
            </w:pPr>
          </w:p>
          <w:p w:rsidR="00373D8B" w:rsidRDefault="00373D8B" w:rsidP="00373D8B">
            <w:pPr>
              <w:jc w:val="center"/>
              <w:rPr>
                <w:rFonts w:asciiTheme="majorBidi" w:hAnsiTheme="majorBidi" w:cstheme="majorBidi"/>
                <w:b/>
                <w:bCs/>
                <w:sz w:val="24"/>
                <w:szCs w:val="24"/>
                <w:lang w:bidi="ar-JO"/>
              </w:rPr>
            </w:pPr>
          </w:p>
          <w:p w:rsidR="00373D8B" w:rsidRPr="0028372B" w:rsidRDefault="00373D8B" w:rsidP="00103B7E">
            <w:pPr>
              <w:jc w:val="center"/>
              <w:rPr>
                <w:rFonts w:asciiTheme="majorBidi" w:hAnsiTheme="majorBidi" w:cstheme="majorBidi"/>
                <w:b/>
                <w:bCs/>
                <w:sz w:val="24"/>
                <w:szCs w:val="24"/>
                <w:lang w:bidi="ar-JO"/>
              </w:rPr>
            </w:pPr>
          </w:p>
        </w:tc>
        <w:tc>
          <w:tcPr>
            <w:tcW w:w="6030" w:type="dxa"/>
            <w:gridSpan w:val="2"/>
            <w:tcBorders>
              <w:top w:val="thickThinLargeGap" w:sz="2" w:space="0" w:color="auto"/>
            </w:tcBorders>
            <w:shd w:val="clear" w:color="auto" w:fill="auto"/>
            <w:vAlign w:val="center"/>
          </w:tcPr>
          <w:p w:rsidR="00126BA2" w:rsidRPr="0028372B" w:rsidRDefault="008C6428"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Basic Writing: From Sentence to Paragraph</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745156" w:rsidP="008C6428">
            <w:pPr>
              <w:bidi w:val="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0120</w:t>
            </w:r>
            <w:r w:rsidR="008C6428">
              <w:rPr>
                <w:rFonts w:asciiTheme="majorBidi" w:hAnsiTheme="majorBidi" w:cstheme="majorBidi"/>
                <w:b/>
                <w:bCs/>
                <w:sz w:val="24"/>
                <w:szCs w:val="24"/>
                <w:lang w:bidi="ar-JO"/>
              </w:rPr>
              <w:t>115</w:t>
            </w:r>
          </w:p>
        </w:tc>
      </w:tr>
      <w:bookmarkEnd w:id="0"/>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745156" w:rsidRDefault="0028372B" w:rsidP="00745156">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8BECBE9"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745156" w:rsidRPr="00745156">
              <w:rPr>
                <w:rFonts w:asciiTheme="majorBidi" w:hAnsiTheme="majorBidi" w:cstheme="majorBidi"/>
                <w:noProof/>
                <w:sz w:val="24"/>
                <w:szCs w:val="24"/>
                <w:lang w:bidi="ar-JO"/>
              </w:rPr>
              <w:t>407</w:t>
            </w:r>
          </w:p>
        </w:tc>
        <w:tc>
          <w:tcPr>
            <w:tcW w:w="1536" w:type="dxa"/>
            <w:gridSpan w:val="2"/>
            <w:tcBorders>
              <w:left w:val="single" w:sz="4" w:space="0" w:color="auto"/>
              <w:bottom w:val="thickThinLargeGap" w:sz="2" w:space="0" w:color="auto"/>
            </w:tcBorders>
          </w:tcPr>
          <w:p w:rsidR="0028372B" w:rsidRPr="00745156" w:rsidRDefault="00E31D80" w:rsidP="00E31D80">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8</w:t>
            </w:r>
            <w:r w:rsidR="00745156" w:rsidRPr="00745156">
              <w:rPr>
                <w:rFonts w:asciiTheme="majorBidi" w:hAnsiTheme="majorBidi" w:cstheme="majorBidi"/>
                <w:noProof/>
                <w:sz w:val="24"/>
                <w:szCs w:val="24"/>
                <w:lang w:bidi="ar-JO"/>
              </w:rPr>
              <w:t xml:space="preserve">.15- </w:t>
            </w:r>
            <w:r>
              <w:rPr>
                <w:rFonts w:asciiTheme="majorBidi" w:hAnsiTheme="majorBidi" w:cstheme="majorBidi"/>
                <w:noProof/>
                <w:sz w:val="24"/>
                <w:szCs w:val="24"/>
                <w:lang w:bidi="ar-JO"/>
              </w:rPr>
              <w:t>9</w:t>
            </w:r>
            <w:r w:rsidR="00745156" w:rsidRPr="00745156">
              <w:rPr>
                <w:rFonts w:asciiTheme="majorBidi" w:hAnsiTheme="majorBidi" w:cstheme="majorBidi"/>
                <w:noProof/>
                <w:sz w:val="24"/>
                <w:szCs w:val="24"/>
                <w:lang w:bidi="ar-JO"/>
              </w:rPr>
              <w:t>.45</w:t>
            </w:r>
          </w:p>
        </w:tc>
        <w:tc>
          <w:tcPr>
            <w:tcW w:w="6668" w:type="dxa"/>
            <w:gridSpan w:val="2"/>
            <w:tcBorders>
              <w:left w:val="single" w:sz="4" w:space="0" w:color="auto"/>
              <w:bottom w:val="thickThinLargeGap" w:sz="2" w:space="0" w:color="auto"/>
              <w:right w:val="single" w:sz="4" w:space="0" w:color="auto"/>
            </w:tcBorders>
          </w:tcPr>
          <w:p w:rsidR="0028372B" w:rsidRPr="00194281" w:rsidRDefault="008C016C"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8C016C"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97"/>
        <w:gridCol w:w="1521"/>
        <w:gridCol w:w="1388"/>
        <w:gridCol w:w="1310"/>
        <w:gridCol w:w="2410"/>
      </w:tblGrid>
      <w:tr w:rsidR="00153035" w:rsidRPr="00C67C39" w:rsidTr="00745156">
        <w:tc>
          <w:tcPr>
            <w:tcW w:w="2997"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21" w:type="dxa"/>
            <w:shd w:val="clear" w:color="auto" w:fill="D9D9D9" w:themeFill="background1" w:themeFillShade="D9"/>
            <w:vAlign w:val="center"/>
          </w:tcPr>
          <w:p w:rsidR="00153035" w:rsidRPr="00745156" w:rsidRDefault="00153035" w:rsidP="00310EDA">
            <w:pPr>
              <w:jc w:val="center"/>
              <w:rPr>
                <w:rFonts w:asciiTheme="majorBidi" w:hAnsiTheme="majorBidi" w:cstheme="majorBidi"/>
                <w:b/>
                <w:bCs/>
                <w:rtl/>
                <w:lang w:bidi="ar-JO"/>
              </w:rPr>
            </w:pPr>
            <w:r w:rsidRPr="00745156">
              <w:rPr>
                <w:rFonts w:asciiTheme="majorBidi" w:hAnsiTheme="majorBidi" w:cstheme="majorBidi"/>
                <w:b/>
                <w:bCs/>
                <w:lang w:bidi="ar-JO"/>
              </w:rPr>
              <w:t>Office Hours</w:t>
            </w:r>
          </w:p>
        </w:tc>
        <w:tc>
          <w:tcPr>
            <w:tcW w:w="138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4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745156">
        <w:tc>
          <w:tcPr>
            <w:tcW w:w="2997"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nhamdi@philadelphia</w:t>
            </w:r>
            <w:r>
              <w:rPr>
                <w:rFonts w:asciiTheme="majorBidi" w:hAnsiTheme="majorBidi" w:cstheme="majorBidi"/>
                <w:sz w:val="24"/>
                <w:szCs w:val="24"/>
                <w:lang w:bidi="ar-JO"/>
              </w:rPr>
              <w:t>.edu.jo</w:t>
            </w:r>
          </w:p>
        </w:tc>
        <w:tc>
          <w:tcPr>
            <w:tcW w:w="1521"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S, T</w:t>
            </w:r>
          </w:p>
        </w:tc>
        <w:tc>
          <w:tcPr>
            <w:tcW w:w="1388"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2159</w:t>
            </w:r>
          </w:p>
        </w:tc>
        <w:tc>
          <w:tcPr>
            <w:tcW w:w="1310" w:type="dxa"/>
            <w:shd w:val="clear" w:color="auto" w:fill="auto"/>
            <w:vAlign w:val="center"/>
          </w:tcPr>
          <w:p w:rsidR="00153035" w:rsidRPr="00745156" w:rsidRDefault="004B552D" w:rsidP="004B552D">
            <w:pPr>
              <w:jc w:val="center"/>
              <w:rPr>
                <w:rFonts w:asciiTheme="majorBidi" w:hAnsiTheme="majorBidi" w:cstheme="majorBidi"/>
                <w:sz w:val="24"/>
                <w:szCs w:val="24"/>
                <w:lang w:bidi="ar-JO"/>
              </w:rPr>
            </w:pPr>
            <w:r>
              <w:rPr>
                <w:rFonts w:asciiTheme="majorBidi" w:hAnsiTheme="majorBidi" w:cstheme="majorBidi"/>
                <w:sz w:val="24"/>
                <w:szCs w:val="24"/>
                <w:lang w:bidi="ar-JO"/>
              </w:rPr>
              <w:t>412</w:t>
            </w:r>
          </w:p>
        </w:tc>
        <w:tc>
          <w:tcPr>
            <w:tcW w:w="2410"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Nadia Hamdi</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34C0B" w:rsidRPr="00A34C0B" w:rsidRDefault="00A34C0B" w:rsidP="00A34C0B">
            <w:pPr>
              <w:bidi w:val="0"/>
              <w:jc w:val="both"/>
              <w:rPr>
                <w:rFonts w:ascii="Comic Sans MS" w:hAnsi="Comic Sans MS"/>
                <w:sz w:val="24"/>
                <w:szCs w:val="24"/>
              </w:rPr>
            </w:pPr>
            <w:r w:rsidRPr="00A34C0B">
              <w:rPr>
                <w:rFonts w:ascii="Comic Sans MS" w:hAnsi="Comic Sans MS"/>
                <w:sz w:val="24"/>
                <w:szCs w:val="24"/>
              </w:rPr>
              <w:t>The aim of this course is to enable students to acquire the productive skill of language learning. The course is designed to help students practice writing sentences and well-organized paragraphs, emulating discussion, comparison and contrast as well as descriptive models. Most importantly, the students are encouraged to think  in English in order to be able to develop their own ideas and express them fully in English.</w:t>
            </w:r>
          </w:p>
          <w:p w:rsidR="00A70BBA" w:rsidRPr="00A34C0B"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Pr>
      </w:pPr>
    </w:p>
    <w:p w:rsidR="0038357F" w:rsidRDefault="0038357F" w:rsidP="00D85A84">
      <w:pPr>
        <w:jc w:val="center"/>
        <w:rPr>
          <w:rFonts w:asciiTheme="majorBidi" w:hAnsiTheme="majorBidi" w:cstheme="majorBidi"/>
          <w:b/>
          <w:bCs/>
          <w:sz w:val="28"/>
          <w:szCs w:val="28"/>
        </w:rPr>
      </w:pPr>
    </w:p>
    <w:p w:rsidR="0038357F" w:rsidRPr="0028372B" w:rsidRDefault="0038357F" w:rsidP="00D85A84">
      <w:pPr>
        <w:jc w:val="center"/>
        <w:rPr>
          <w:rFonts w:asciiTheme="majorBidi" w:hAnsiTheme="majorBidi" w:cstheme="majorBidi"/>
          <w:b/>
          <w:bCs/>
          <w:sz w:val="28"/>
          <w:szCs w:val="28"/>
          <w:rtl/>
        </w:rPr>
      </w:pPr>
    </w:p>
    <w:p w:rsidR="00B11345" w:rsidRDefault="00B11345" w:rsidP="00B11345">
      <w:pPr>
        <w:bidi w:val="0"/>
        <w:spacing w:after="0" w:line="360" w:lineRule="auto"/>
        <w:jc w:val="center"/>
        <w:rPr>
          <w:rFonts w:asciiTheme="majorBidi" w:hAnsiTheme="majorBidi" w:cstheme="majorBidi"/>
          <w:b/>
          <w:bCs/>
          <w:sz w:val="28"/>
          <w:szCs w:val="28"/>
        </w:rPr>
      </w:pPr>
    </w:p>
    <w:p w:rsidR="006470EF" w:rsidRDefault="00A70BBA" w:rsidP="00A34C0B">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lastRenderedPageBreak/>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353" w:type="dxa"/>
        <w:tblLook w:val="04A0" w:firstRow="1" w:lastRow="0" w:firstColumn="1" w:lastColumn="0" w:noHBand="0" w:noVBand="1"/>
      </w:tblPr>
      <w:tblGrid>
        <w:gridCol w:w="2541"/>
        <w:gridCol w:w="5593"/>
        <w:gridCol w:w="1461"/>
      </w:tblGrid>
      <w:tr w:rsidR="000E6129" w:rsidRPr="0028372B" w:rsidTr="009166B7">
        <w:tc>
          <w:tcPr>
            <w:tcW w:w="254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5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9166B7">
        <w:tc>
          <w:tcPr>
            <w:tcW w:w="2541" w:type="dxa"/>
            <w:tcBorders>
              <w:left w:val="thickThinLargeGap" w:sz="2" w:space="0" w:color="auto"/>
              <w:right w:val="single" w:sz="4" w:space="0" w:color="auto"/>
            </w:tcBorders>
          </w:tcPr>
          <w:p w:rsidR="00A70BBA" w:rsidRPr="0028372B" w:rsidRDefault="009D34F4" w:rsidP="00792AA9">
            <w:pPr>
              <w:jc w:val="right"/>
              <w:rPr>
                <w:rFonts w:asciiTheme="majorBidi" w:hAnsiTheme="majorBidi" w:cstheme="majorBidi"/>
                <w:b/>
                <w:bCs/>
                <w:sz w:val="24"/>
                <w:szCs w:val="24"/>
                <w:lang w:bidi="ar-JO"/>
              </w:rPr>
            </w:pPr>
            <w:r w:rsidRPr="009166B7">
              <w:rPr>
                <w:rFonts w:asciiTheme="majorBidi" w:hAnsiTheme="majorBidi" w:cstheme="majorBidi"/>
                <w:sz w:val="24"/>
                <w:szCs w:val="24"/>
                <w:lang w:bidi="ar-JO"/>
              </w:rPr>
              <w:t>Use English to communicate fluently, and master the four basic skills: reading, writing, listening and speaking.</w:t>
            </w:r>
          </w:p>
        </w:tc>
        <w:tc>
          <w:tcPr>
            <w:tcW w:w="5593" w:type="dxa"/>
            <w:tcBorders>
              <w:left w:val="single" w:sz="4" w:space="0" w:color="auto"/>
              <w:right w:val="single" w:sz="4" w:space="0" w:color="auto"/>
            </w:tcBorders>
          </w:tcPr>
          <w:p w:rsidR="00A70BBA" w:rsidRPr="0028372B" w:rsidRDefault="009D34F4" w:rsidP="0038357F">
            <w:pPr>
              <w:bidi w:val="0"/>
              <w:rPr>
                <w:rFonts w:asciiTheme="majorBidi" w:hAnsiTheme="majorBidi" w:cstheme="majorBidi"/>
                <w:sz w:val="24"/>
                <w:szCs w:val="24"/>
                <w:rtl/>
                <w:lang w:bidi="ar-JO"/>
              </w:rPr>
            </w:pPr>
            <w:r w:rsidRPr="00792AA9">
              <w:rPr>
                <w:rFonts w:asciiTheme="majorBidi" w:hAnsiTheme="majorBidi" w:cstheme="majorBidi"/>
                <w:sz w:val="24"/>
                <w:szCs w:val="24"/>
                <w:lang w:bidi="ar-JO"/>
              </w:rPr>
              <w:t>Identify the basics of paragraph writing and use them to evaluate good and bad paragraphs</w:t>
            </w: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9D34F4" w:rsidP="009D34F4">
            <w:pPr>
              <w:bidi w:val="0"/>
              <w:rPr>
                <w:rFonts w:asciiTheme="majorBidi" w:hAnsiTheme="majorBidi" w:cstheme="majorBidi"/>
                <w:sz w:val="24"/>
                <w:szCs w:val="24"/>
                <w:rtl/>
                <w:lang w:bidi="ar-JO"/>
              </w:rPr>
            </w:pPr>
            <w:r w:rsidRPr="00792AA9">
              <w:rPr>
                <w:rFonts w:asciiTheme="majorBidi" w:hAnsiTheme="majorBidi" w:cstheme="majorBidi"/>
                <w:sz w:val="24"/>
                <w:szCs w:val="24"/>
                <w:lang w:bidi="ar-JO"/>
              </w:rPr>
              <w:t>Identify topic sentences easily</w:t>
            </w: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9166B7">
        <w:tc>
          <w:tcPr>
            <w:tcW w:w="2541" w:type="dxa"/>
            <w:tcBorders>
              <w:left w:val="thickThinLargeGap" w:sz="2" w:space="0" w:color="auto"/>
              <w:right w:val="single" w:sz="4" w:space="0" w:color="auto"/>
            </w:tcBorders>
          </w:tcPr>
          <w:p w:rsidR="00A70BBA" w:rsidRPr="009166B7" w:rsidRDefault="00A70BBA" w:rsidP="009166B7">
            <w:pPr>
              <w:bidi w:val="0"/>
              <w:rPr>
                <w:rFonts w:asciiTheme="majorBidi" w:hAnsiTheme="majorBidi" w:cstheme="majorBidi"/>
                <w:sz w:val="24"/>
                <w:szCs w:val="24"/>
                <w:lang w:bidi="ar-JO"/>
              </w:rPr>
            </w:pPr>
          </w:p>
        </w:tc>
        <w:tc>
          <w:tcPr>
            <w:tcW w:w="5593" w:type="dxa"/>
            <w:tcBorders>
              <w:left w:val="single" w:sz="4" w:space="0" w:color="auto"/>
              <w:right w:val="single" w:sz="4" w:space="0" w:color="auto"/>
            </w:tcBorders>
          </w:tcPr>
          <w:p w:rsidR="00A70BBA" w:rsidRPr="0028372B" w:rsidRDefault="009D34F4" w:rsidP="0038357F">
            <w:pPr>
              <w:bidi w:val="0"/>
              <w:rPr>
                <w:rFonts w:asciiTheme="majorBidi" w:hAnsiTheme="majorBidi" w:cstheme="majorBidi"/>
                <w:sz w:val="24"/>
                <w:szCs w:val="24"/>
                <w:rtl/>
                <w:lang w:bidi="ar-JO"/>
              </w:rPr>
            </w:pPr>
            <w:r w:rsidRPr="00792AA9">
              <w:rPr>
                <w:rFonts w:asciiTheme="majorBidi" w:hAnsiTheme="majorBidi" w:cstheme="majorBidi"/>
                <w:sz w:val="24"/>
                <w:szCs w:val="24"/>
                <w:lang w:bidi="ar-JO"/>
              </w:rPr>
              <w:t>Develop needed skills in dealing with literary and non-literary texts</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9D34F4" w:rsidP="0038357F">
            <w:pPr>
              <w:bidi w:val="0"/>
              <w:rPr>
                <w:rFonts w:asciiTheme="majorBidi" w:hAnsiTheme="majorBidi" w:cstheme="majorBidi"/>
                <w:sz w:val="24"/>
                <w:szCs w:val="24"/>
                <w:rtl/>
                <w:lang w:bidi="ar-JO"/>
              </w:rPr>
            </w:pPr>
            <w:r w:rsidRPr="00792AA9">
              <w:rPr>
                <w:rFonts w:asciiTheme="majorBidi" w:hAnsiTheme="majorBidi" w:cstheme="majorBidi"/>
                <w:sz w:val="24"/>
                <w:szCs w:val="24"/>
                <w:lang w:bidi="ar-JO"/>
              </w:rPr>
              <w:t>Efficiently write coherent and cohesive paragraphs</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rsidTr="009166B7">
        <w:tc>
          <w:tcPr>
            <w:tcW w:w="2541" w:type="dxa"/>
            <w:tcBorders>
              <w:left w:val="thickThinLargeGap" w:sz="2" w:space="0" w:color="auto"/>
              <w:right w:val="single" w:sz="4" w:space="0" w:color="auto"/>
            </w:tcBorders>
          </w:tcPr>
          <w:p w:rsidR="00A70BBA" w:rsidRPr="0028372B" w:rsidRDefault="009D34F4" w:rsidP="00792AA9">
            <w:pPr>
              <w:bidi w:val="0"/>
              <w:rPr>
                <w:rFonts w:asciiTheme="majorBidi" w:hAnsiTheme="majorBidi" w:cstheme="majorBidi"/>
                <w:b/>
                <w:bCs/>
                <w:sz w:val="24"/>
                <w:szCs w:val="24"/>
                <w:lang w:bidi="ar-JO"/>
              </w:rPr>
            </w:pPr>
            <w:r w:rsidRPr="009166B7">
              <w:rPr>
                <w:rFonts w:asciiTheme="majorBidi" w:hAnsiTheme="majorBidi" w:cstheme="majorBidi"/>
                <w:sz w:val="24"/>
                <w:szCs w:val="24"/>
                <w:lang w:bidi="ar-JO"/>
              </w:rPr>
              <w:t>Distinguish and analyze the grammatical structure of the English language, and acquire knowledge and skills related to branches of linguistics such as: linguistics, discourse analysis, pragmatics, semantics, and others</w:t>
            </w:r>
          </w:p>
        </w:tc>
        <w:tc>
          <w:tcPr>
            <w:tcW w:w="5593" w:type="dxa"/>
            <w:tcBorders>
              <w:left w:val="single" w:sz="4" w:space="0" w:color="auto"/>
              <w:right w:val="single" w:sz="4" w:space="0" w:color="auto"/>
            </w:tcBorders>
          </w:tcPr>
          <w:p w:rsidR="00A70BBA" w:rsidRPr="0028372B" w:rsidRDefault="009D34F4" w:rsidP="0038357F">
            <w:pPr>
              <w:bidi w:val="0"/>
              <w:rPr>
                <w:rFonts w:asciiTheme="majorBidi" w:hAnsiTheme="majorBidi" w:cstheme="majorBidi"/>
                <w:sz w:val="24"/>
                <w:szCs w:val="24"/>
                <w:rtl/>
                <w:lang w:bidi="ar-JO"/>
              </w:rPr>
            </w:pPr>
            <w:r w:rsidRPr="00792AA9">
              <w:rPr>
                <w:rFonts w:asciiTheme="majorBidi" w:hAnsiTheme="majorBidi" w:cstheme="majorBidi"/>
                <w:sz w:val="24"/>
                <w:szCs w:val="24"/>
                <w:lang w:bidi="ar-JO"/>
              </w:rPr>
              <w:t>Assess different styles of writing</w:t>
            </w:r>
            <w:r w:rsidRPr="00792AA9">
              <w:rPr>
                <w:rFonts w:asciiTheme="majorBidi" w:hAnsiTheme="majorBidi" w:cstheme="majorBidi"/>
                <w:sz w:val="24"/>
                <w:szCs w:val="24"/>
                <w:rtl/>
                <w:lang w:bidi="ar-JO"/>
              </w:rPr>
              <w:t xml:space="preserve"> </w:t>
            </w:r>
            <w:r w:rsidRPr="00792AA9">
              <w:rPr>
                <w:rFonts w:asciiTheme="majorBidi" w:hAnsiTheme="majorBidi" w:cstheme="majorBidi"/>
                <w:sz w:val="24"/>
                <w:szCs w:val="24"/>
                <w:lang w:bidi="ar-JO"/>
              </w:rPr>
              <w:t>through understanding the general specifications of a typical text</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821116" w:rsidRPr="0028372B" w:rsidRDefault="00821116" w:rsidP="00DB3B73">
      <w:pPr>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070636" w:rsidRPr="00B867CD" w:rsidRDefault="00070636" w:rsidP="00070636">
            <w:pPr>
              <w:bidi w:val="0"/>
              <w:spacing w:line="360" w:lineRule="auto"/>
            </w:pPr>
            <w:r w:rsidRPr="00B867CD">
              <w:t xml:space="preserve">Hogue, Ann. </w:t>
            </w:r>
            <w:r w:rsidRPr="00C02F23">
              <w:rPr>
                <w:i/>
                <w:iCs/>
              </w:rPr>
              <w:t>The Essentials Of English: A writer's Handbook</w:t>
            </w:r>
            <w:r w:rsidRPr="00B867CD">
              <w:t>. U.S.A.: Longman.2003</w:t>
            </w:r>
          </w:p>
          <w:p w:rsidR="00070636" w:rsidRPr="00B867CD" w:rsidRDefault="00070636" w:rsidP="00070636">
            <w:pPr>
              <w:bidi w:val="0"/>
              <w:spacing w:line="360" w:lineRule="auto"/>
            </w:pPr>
            <w:r w:rsidRPr="00B867CD">
              <w:t xml:space="preserve">Heaton, J.B. </w:t>
            </w:r>
            <w:r w:rsidRPr="00C02F23">
              <w:rPr>
                <w:i/>
                <w:iCs/>
              </w:rPr>
              <w:t>Prepositions and Adverbial Particles</w:t>
            </w:r>
            <w:r w:rsidRPr="00B867CD">
              <w:t>. England: Longman.1982.</w:t>
            </w:r>
          </w:p>
          <w:p w:rsidR="00230898" w:rsidRPr="00C04BD4" w:rsidRDefault="00230898" w:rsidP="000E7C3E">
            <w:pPr>
              <w:bidi w:val="0"/>
              <w:rPr>
                <w:rFonts w:asciiTheme="majorBidi" w:hAnsiTheme="majorBidi" w:cstheme="majorBidi"/>
                <w:sz w:val="24"/>
                <w:szCs w:val="24"/>
                <w:rtl/>
                <w:lang w:bidi="ar-JO"/>
              </w:rPr>
            </w:pP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230898" w:rsidRPr="00C04BD4" w:rsidRDefault="000E7C3E" w:rsidP="000E7C3E">
            <w:pPr>
              <w:pStyle w:val="ListParagraph"/>
              <w:numPr>
                <w:ilvl w:val="0"/>
                <w:numId w:val="16"/>
              </w:numPr>
              <w:bidi w:val="0"/>
              <w:ind w:left="522" w:hanging="270"/>
              <w:textAlignment w:val="baseline"/>
              <w:rPr>
                <w:rFonts w:asciiTheme="majorBidi" w:eastAsia="Times New Roman" w:hAnsiTheme="majorBidi" w:cstheme="majorBidi"/>
                <w:color w:val="000000"/>
                <w:sz w:val="24"/>
                <w:szCs w:val="24"/>
                <w:rtl/>
              </w:rPr>
            </w:pPr>
            <w:bookmarkStart w:id="1" w:name="_GoBack"/>
            <w:bookmarkEnd w:id="1"/>
            <w:proofErr w:type="spellStart"/>
            <w:r w:rsidRPr="00C04BD4">
              <w:rPr>
                <w:rFonts w:asciiTheme="majorBidi" w:eastAsia="Times New Roman" w:hAnsiTheme="majorBidi" w:cstheme="majorBidi"/>
                <w:color w:val="000000"/>
                <w:sz w:val="24"/>
                <w:szCs w:val="24"/>
              </w:rPr>
              <w:t>Montomery</w:t>
            </w:r>
            <w:proofErr w:type="spellEnd"/>
            <w:r w:rsidRPr="00C04BD4">
              <w:rPr>
                <w:rFonts w:asciiTheme="majorBidi" w:eastAsia="Times New Roman" w:hAnsiTheme="majorBidi" w:cstheme="majorBidi"/>
                <w:color w:val="000000"/>
                <w:sz w:val="24"/>
                <w:szCs w:val="24"/>
              </w:rPr>
              <w:t xml:space="preserve">, Martin, </w:t>
            </w:r>
            <w:r w:rsidRPr="00C04BD4">
              <w:rPr>
                <w:rFonts w:asciiTheme="majorBidi" w:eastAsia="Times New Roman" w:hAnsiTheme="majorBidi" w:cstheme="majorBidi"/>
                <w:i/>
                <w:iCs/>
                <w:color w:val="000000"/>
                <w:sz w:val="24"/>
                <w:szCs w:val="24"/>
              </w:rPr>
              <w:t xml:space="preserve">Ways of Reading: Advanced Reading Skills for Students of English Literature </w:t>
            </w:r>
            <w:r w:rsidRPr="00C04BD4">
              <w:rPr>
                <w:rFonts w:asciiTheme="majorBidi" w:eastAsia="Times New Roman" w:hAnsiTheme="majorBidi" w:cstheme="majorBidi"/>
                <w:color w:val="000000"/>
                <w:sz w:val="24"/>
                <w:szCs w:val="24"/>
              </w:rPr>
              <w:t>(</w:t>
            </w:r>
            <w:proofErr w:type="spellStart"/>
            <w:r w:rsidR="00BA7268" w:rsidRPr="00C04BD4">
              <w:rPr>
                <w:rFonts w:asciiTheme="majorBidi" w:eastAsia="Times New Roman" w:hAnsiTheme="majorBidi" w:cstheme="majorBidi"/>
                <w:color w:val="000000"/>
                <w:sz w:val="24"/>
                <w:szCs w:val="24"/>
              </w:rPr>
              <w:t>Oxfordshire</w:t>
            </w:r>
            <w:proofErr w:type="spellEnd"/>
            <w:r w:rsidR="00BA7268" w:rsidRPr="00C04BD4">
              <w:rPr>
                <w:rFonts w:asciiTheme="majorBidi" w:eastAsia="Times New Roman" w:hAnsiTheme="majorBidi" w:cstheme="majorBidi"/>
                <w:color w:val="000000"/>
                <w:sz w:val="24"/>
                <w:szCs w:val="24"/>
              </w:rPr>
              <w:t>: Routledge, 2012)</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F213B0">
        <w:trPr>
          <w:trHeight w:val="1016"/>
        </w:trPr>
        <w:tc>
          <w:tcPr>
            <w:tcW w:w="8124" w:type="dxa"/>
            <w:tcBorders>
              <w:right w:val="thinThickLargeGap" w:sz="2" w:space="0" w:color="auto"/>
            </w:tcBorders>
          </w:tcPr>
          <w:p w:rsidR="00070636" w:rsidRPr="00B867CD" w:rsidRDefault="00070636" w:rsidP="00070636">
            <w:pPr>
              <w:bidi w:val="0"/>
            </w:pPr>
            <w:hyperlink r:id="rId10" w:history="1">
              <w:r w:rsidRPr="00B867CD">
                <w:rPr>
                  <w:rStyle w:val="Hyperlink"/>
                </w:rPr>
                <w:t>http://members.tripod.com/~lklivingston/essay/</w:t>
              </w:r>
            </w:hyperlink>
          </w:p>
          <w:p w:rsidR="00070636" w:rsidRPr="00B867CD" w:rsidRDefault="00070636" w:rsidP="00070636">
            <w:pPr>
              <w:bidi w:val="0"/>
            </w:pPr>
            <w:hyperlink r:id="rId11" w:history="1">
              <w:r w:rsidRPr="00B867CD">
                <w:rPr>
                  <w:rStyle w:val="Hyperlink"/>
                </w:rPr>
                <w:t>http://www.epcc.edu/faculty/joeo/sa_000.htm</w:t>
              </w:r>
            </w:hyperlink>
          </w:p>
          <w:p w:rsidR="00070636" w:rsidRDefault="00070636" w:rsidP="00070636">
            <w:pPr>
              <w:bidi w:val="0"/>
            </w:pPr>
            <w:hyperlink r:id="rId12" w:history="1">
              <w:r w:rsidRPr="00BF6E51">
                <w:rPr>
                  <w:rStyle w:val="Hyperlink"/>
                </w:rPr>
                <w:t>http://owl.english.purdue.edu/owl/resource/685/01/</w:t>
              </w:r>
            </w:hyperlink>
          </w:p>
          <w:p w:rsidR="00BA7268" w:rsidRPr="00C04BD4" w:rsidRDefault="00BA7268" w:rsidP="00BA7268">
            <w:pPr>
              <w:bidi w:val="0"/>
              <w:rPr>
                <w:rFonts w:asciiTheme="majorBidi" w:hAnsiTheme="majorBidi" w:cstheme="majorBidi"/>
                <w:sz w:val="24"/>
                <w:szCs w:val="24"/>
                <w:rtl/>
                <w:lang w:bidi="ar-JO"/>
              </w:rPr>
            </w:pP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 xml:space="preserve">Supporting websites </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8C016C"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F213B0" w:rsidRDefault="00F213B0" w:rsidP="00F213B0">
      <w:pPr>
        <w:bidi w:val="0"/>
        <w:jc w:val="center"/>
        <w:rPr>
          <w:rFonts w:asciiTheme="majorBidi" w:hAnsiTheme="majorBidi" w:cstheme="majorBidi"/>
          <w:b/>
          <w:bCs/>
          <w:sz w:val="28"/>
          <w:szCs w:val="28"/>
          <w:lang w:bidi="ar-JO"/>
        </w:rPr>
      </w:pPr>
    </w:p>
    <w:p w:rsidR="00D52469" w:rsidRDefault="00D52469" w:rsidP="00F213B0">
      <w:pPr>
        <w:bidi w:val="0"/>
        <w:jc w:val="center"/>
        <w:rPr>
          <w:rFonts w:asciiTheme="majorBidi" w:hAnsiTheme="majorBidi" w:cstheme="majorBidi"/>
          <w:b/>
          <w:bCs/>
          <w:sz w:val="28"/>
          <w:szCs w:val="28"/>
          <w:lang w:bidi="ar-JO"/>
        </w:rPr>
      </w:pPr>
    </w:p>
    <w:p w:rsidR="00072769" w:rsidRDefault="00072769" w:rsidP="00792AA9">
      <w:pPr>
        <w:bidi w:val="0"/>
        <w:jc w:val="center"/>
        <w:rPr>
          <w:rFonts w:asciiTheme="majorBidi" w:hAnsiTheme="majorBidi" w:cstheme="majorBidi"/>
          <w:b/>
          <w:bCs/>
          <w:sz w:val="28"/>
          <w:szCs w:val="28"/>
          <w:lang w:bidi="ar-JO"/>
        </w:rPr>
      </w:pPr>
    </w:p>
    <w:p w:rsidR="00072769" w:rsidRDefault="00072769" w:rsidP="00072769">
      <w:pPr>
        <w:bidi w:val="0"/>
        <w:jc w:val="center"/>
        <w:rPr>
          <w:rFonts w:asciiTheme="majorBidi" w:hAnsiTheme="majorBidi" w:cstheme="majorBidi"/>
          <w:b/>
          <w:bCs/>
          <w:sz w:val="28"/>
          <w:szCs w:val="28"/>
          <w:lang w:bidi="ar-JO"/>
        </w:rPr>
      </w:pPr>
    </w:p>
    <w:p w:rsidR="005D57FB" w:rsidRDefault="00354540" w:rsidP="00072769">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573" w:type="dxa"/>
        <w:tblInd w:w="-271" w:type="dxa"/>
        <w:tblLayout w:type="fixed"/>
        <w:tblLook w:val="04A0" w:firstRow="1" w:lastRow="0" w:firstColumn="1" w:lastColumn="0" w:noHBand="0" w:noVBand="1"/>
      </w:tblPr>
      <w:tblGrid>
        <w:gridCol w:w="1505"/>
        <w:gridCol w:w="1505"/>
        <w:gridCol w:w="1505"/>
        <w:gridCol w:w="4230"/>
        <w:gridCol w:w="828"/>
      </w:tblGrid>
      <w:tr w:rsidR="00172594" w:rsidRPr="0028372B" w:rsidTr="00AD5CF8">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792AA9" w:rsidRPr="0028372B" w:rsidTr="00AD5CF8">
        <w:trPr>
          <w:trHeight w:val="485"/>
        </w:trPr>
        <w:tc>
          <w:tcPr>
            <w:tcW w:w="1505" w:type="dxa"/>
            <w:tcBorders>
              <w:left w:val="thinThickLargeGap" w:sz="2" w:space="0" w:color="auto"/>
            </w:tcBorders>
            <w:vAlign w:val="center"/>
          </w:tcPr>
          <w:p w:rsidR="00792AA9" w:rsidRPr="00E727AD" w:rsidRDefault="006C0072" w:rsidP="006C0072">
            <w:pPr>
              <w:jc w:val="right"/>
              <w:rPr>
                <w:rFonts w:asciiTheme="majorBidi" w:hAnsiTheme="majorBidi" w:cstheme="majorBidi"/>
                <w:sz w:val="24"/>
                <w:szCs w:val="24"/>
                <w:lang w:bidi="ar-JO"/>
              </w:rPr>
            </w:pPr>
            <w:r>
              <w:rPr>
                <w:rFonts w:asciiTheme="majorBidi" w:hAnsiTheme="majorBidi" w:cstheme="majorBidi"/>
                <w:sz w:val="24"/>
                <w:szCs w:val="24"/>
                <w:lang w:bidi="ar-JO"/>
              </w:rPr>
              <w:t>Types of Sentences</w:t>
            </w:r>
          </w:p>
        </w:tc>
        <w:tc>
          <w:tcPr>
            <w:tcW w:w="1505" w:type="dxa"/>
            <w:tcBorders>
              <w:bottom w:val="dashSmallGap" w:sz="4" w:space="0" w:color="auto"/>
            </w:tcBorders>
            <w:shd w:val="clear" w:color="auto" w:fill="FFFFFF" w:themeFill="background1"/>
          </w:tcPr>
          <w:p w:rsidR="00792AA9" w:rsidRPr="0028372B" w:rsidRDefault="00792AA9" w:rsidP="00B3165F">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rsidR="00792AA9" w:rsidRPr="0028372B" w:rsidRDefault="00792AA9" w:rsidP="00B3165F">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rsidR="00792AA9" w:rsidRDefault="00792AA9" w:rsidP="00883BC0">
            <w:pPr>
              <w:pStyle w:val="BodyText"/>
              <w:rPr>
                <w:rFonts w:ascii="Times New Roman" w:hAnsi="Times New Roman"/>
                <w:b w:val="0"/>
                <w:bCs w:val="0"/>
                <w:i w:val="0"/>
                <w:iCs w:val="0"/>
                <w:sz w:val="24"/>
                <w:szCs w:val="24"/>
              </w:rPr>
            </w:pPr>
            <w:r w:rsidRPr="00B867CD">
              <w:rPr>
                <w:rFonts w:ascii="Times New Roman" w:hAnsi="Times New Roman"/>
                <w:b w:val="0"/>
                <w:bCs w:val="0"/>
                <w:i w:val="0"/>
                <w:iCs w:val="0"/>
                <w:sz w:val="24"/>
                <w:szCs w:val="24"/>
              </w:rPr>
              <w:t>Orientation</w:t>
            </w:r>
          </w:p>
          <w:p w:rsidR="00792AA9" w:rsidRPr="00B867CD"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Sentence Formation: Subject- predicate </w:t>
            </w:r>
          </w:p>
        </w:tc>
        <w:tc>
          <w:tcPr>
            <w:tcW w:w="828" w:type="dxa"/>
            <w:tcBorders>
              <w:bottom w:val="dashSmallGap" w:sz="4" w:space="0" w:color="auto"/>
              <w:right w:val="thinThickLargeGap" w:sz="2" w:space="0" w:color="auto"/>
            </w:tcBorders>
            <w:shd w:val="clear" w:color="auto" w:fill="FFFFFF" w:themeFill="background1"/>
            <w:vAlign w:val="center"/>
          </w:tcPr>
          <w:p w:rsidR="00792AA9" w:rsidRPr="0028372B" w:rsidRDefault="00792AA9"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792AA9" w:rsidRPr="0028372B" w:rsidTr="00AD5CF8">
        <w:tc>
          <w:tcPr>
            <w:tcW w:w="1505" w:type="dxa"/>
            <w:tcBorders>
              <w:top w:val="dashSmallGap" w:sz="4" w:space="0" w:color="auto"/>
              <w:left w:val="thinThickLargeGap" w:sz="2" w:space="0" w:color="auto"/>
            </w:tcBorders>
            <w:vAlign w:val="center"/>
          </w:tcPr>
          <w:p w:rsidR="00792AA9" w:rsidRPr="00E727AD" w:rsidRDefault="006C0072" w:rsidP="00E727AD">
            <w:pPr>
              <w:jc w:val="right"/>
              <w:rPr>
                <w:rFonts w:asciiTheme="majorBidi" w:hAnsiTheme="majorBidi" w:cstheme="majorBidi"/>
                <w:sz w:val="24"/>
                <w:szCs w:val="24"/>
                <w:lang w:bidi="ar-JO"/>
              </w:rPr>
            </w:pPr>
            <w:r>
              <w:rPr>
                <w:rFonts w:asciiTheme="majorBidi" w:hAnsiTheme="majorBidi" w:cstheme="majorBidi"/>
                <w:sz w:val="24"/>
                <w:szCs w:val="24"/>
                <w:lang w:bidi="ar-JO"/>
              </w:rPr>
              <w:t>Simple Sentences</w:t>
            </w:r>
          </w:p>
        </w:tc>
        <w:tc>
          <w:tcPr>
            <w:tcW w:w="1505" w:type="dxa"/>
            <w:tcBorders>
              <w:top w:val="dashSmallGap" w:sz="4" w:space="0" w:color="auto"/>
              <w:bottom w:val="dashSmallGap" w:sz="4" w:space="0" w:color="auto"/>
            </w:tcBorders>
          </w:tcPr>
          <w:p w:rsidR="00792AA9" w:rsidRPr="0028372B" w:rsidRDefault="00792AA9" w:rsidP="00B3165F">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B3165F">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Error correction</w:t>
            </w:r>
          </w:p>
          <w:p w:rsidR="00792AA9" w:rsidRPr="00B867CD" w:rsidRDefault="00792AA9" w:rsidP="00883BC0">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792AA9" w:rsidRPr="0028372B" w:rsidTr="00AD5CF8">
        <w:tc>
          <w:tcPr>
            <w:tcW w:w="1505" w:type="dxa"/>
            <w:tcBorders>
              <w:top w:val="dashSmallGap" w:sz="4" w:space="0" w:color="auto"/>
              <w:left w:val="thinThickLargeGap" w:sz="2" w:space="0" w:color="auto"/>
            </w:tcBorders>
            <w:vAlign w:val="center"/>
          </w:tcPr>
          <w:p w:rsidR="00792AA9" w:rsidRPr="00E727AD" w:rsidRDefault="006C0072" w:rsidP="003747B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Compound Sentences </w:t>
            </w:r>
          </w:p>
        </w:tc>
        <w:tc>
          <w:tcPr>
            <w:tcW w:w="1505" w:type="dxa"/>
            <w:tcBorders>
              <w:top w:val="dashSmallGap" w:sz="4" w:space="0" w:color="auto"/>
              <w:bottom w:val="dashSmallGap" w:sz="4" w:space="0" w:color="auto"/>
            </w:tcBorders>
          </w:tcPr>
          <w:p w:rsidR="00792AA9" w:rsidRPr="00B3165F" w:rsidRDefault="00792AA9" w:rsidP="00B3165F">
            <w:pPr>
              <w:bidi w:val="0"/>
              <w:rPr>
                <w:rFonts w:asciiTheme="majorBidi" w:hAnsiTheme="majorBidi" w:cstheme="majorBidi"/>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792AA9" w:rsidRPr="00B3165F" w:rsidRDefault="00792AA9" w:rsidP="00B3165F">
            <w:pPr>
              <w:bidi w:val="0"/>
              <w:rPr>
                <w:rFonts w:asciiTheme="majorBidi" w:hAnsiTheme="majorBidi" w:cstheme="majorBidi"/>
                <w:rtl/>
                <w:lang w:bidi="ar-JO"/>
              </w:rPr>
            </w:pPr>
            <w:r w:rsidRPr="00B3165F">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Coordinate conjunctions</w:t>
            </w:r>
          </w:p>
          <w:p w:rsidR="00792AA9" w:rsidRPr="00B867CD" w:rsidRDefault="00792AA9" w:rsidP="00883BC0">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792AA9" w:rsidRPr="0028372B" w:rsidTr="00AD5CF8">
        <w:tc>
          <w:tcPr>
            <w:tcW w:w="1505" w:type="dxa"/>
            <w:tcBorders>
              <w:top w:val="dashSmallGap" w:sz="4" w:space="0" w:color="auto"/>
              <w:left w:val="thinThickLargeGap" w:sz="2" w:space="0" w:color="auto"/>
            </w:tcBorders>
            <w:vAlign w:val="center"/>
          </w:tcPr>
          <w:p w:rsidR="00792AA9" w:rsidRPr="00E727AD" w:rsidRDefault="006C0072" w:rsidP="003747B4">
            <w:pPr>
              <w:bidi w:val="0"/>
              <w:rPr>
                <w:rFonts w:asciiTheme="majorBidi" w:hAnsiTheme="majorBidi" w:cstheme="majorBidi"/>
                <w:sz w:val="24"/>
                <w:szCs w:val="24"/>
                <w:lang w:bidi="ar-JO"/>
              </w:rPr>
            </w:pPr>
            <w:r>
              <w:rPr>
                <w:rFonts w:asciiTheme="majorBidi" w:hAnsiTheme="majorBidi" w:cstheme="majorBidi"/>
                <w:sz w:val="24"/>
                <w:szCs w:val="24"/>
                <w:lang w:bidi="ar-JO"/>
              </w:rPr>
              <w:t>Complex Sentences</w:t>
            </w:r>
          </w:p>
        </w:tc>
        <w:tc>
          <w:tcPr>
            <w:tcW w:w="1505" w:type="dxa"/>
            <w:tcBorders>
              <w:top w:val="dashSmallGap" w:sz="4" w:space="0" w:color="auto"/>
              <w:bottom w:val="dashSmallGap" w:sz="4" w:space="0" w:color="auto"/>
            </w:tcBorders>
          </w:tcPr>
          <w:p w:rsidR="00792AA9" w:rsidRPr="0028372B" w:rsidRDefault="00792AA9"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E727AD" w:rsidRDefault="00792AA9" w:rsidP="00E727AD">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Subordinate conjunctions</w:t>
            </w:r>
          </w:p>
          <w:p w:rsidR="00792AA9" w:rsidRPr="00B867CD" w:rsidRDefault="00792AA9" w:rsidP="00883BC0">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792AA9" w:rsidRPr="0028372B" w:rsidTr="00AD5CF8">
        <w:tc>
          <w:tcPr>
            <w:tcW w:w="1505" w:type="dxa"/>
            <w:tcBorders>
              <w:top w:val="dashSmallGap" w:sz="4" w:space="0" w:color="auto"/>
              <w:left w:val="thinThickLargeGap" w:sz="2" w:space="0" w:color="auto"/>
            </w:tcBorders>
            <w:vAlign w:val="center"/>
          </w:tcPr>
          <w:p w:rsidR="00792AA9" w:rsidRPr="003747B4" w:rsidRDefault="006C0072" w:rsidP="003747B4">
            <w:pPr>
              <w:bidi w:val="0"/>
              <w:rPr>
                <w:rFonts w:asciiTheme="majorBidi" w:hAnsiTheme="majorBidi" w:cstheme="majorBidi"/>
                <w:sz w:val="24"/>
                <w:szCs w:val="24"/>
                <w:lang w:bidi="ar-JO"/>
              </w:rPr>
            </w:pPr>
            <w:r>
              <w:rPr>
                <w:rFonts w:asciiTheme="majorBidi" w:hAnsiTheme="majorBidi" w:cstheme="majorBidi"/>
                <w:sz w:val="24"/>
                <w:szCs w:val="24"/>
                <w:lang w:bidi="ar-JO"/>
              </w:rPr>
              <w:t>Complex- compound</w:t>
            </w:r>
          </w:p>
        </w:tc>
        <w:tc>
          <w:tcPr>
            <w:tcW w:w="1505" w:type="dxa"/>
            <w:tcBorders>
              <w:top w:val="dashSmallGap" w:sz="4" w:space="0" w:color="auto"/>
              <w:bottom w:val="dashSmallGap" w:sz="4" w:space="0" w:color="auto"/>
            </w:tcBorders>
          </w:tcPr>
          <w:p w:rsidR="00792AA9" w:rsidRPr="0028372B" w:rsidRDefault="00792AA9" w:rsidP="00B3165F">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B3165F">
            <w:pPr>
              <w:bidi w:val="0"/>
              <w:jc w:val="right"/>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sidRPr="00B867CD">
              <w:rPr>
                <w:rFonts w:ascii="Times New Roman" w:hAnsi="Times New Roman"/>
                <w:b w:val="0"/>
                <w:bCs w:val="0"/>
                <w:i w:val="0"/>
                <w:iCs w:val="0"/>
                <w:sz w:val="24"/>
                <w:szCs w:val="24"/>
              </w:rPr>
              <w:t xml:space="preserve">Transitional </w:t>
            </w:r>
            <w:r>
              <w:rPr>
                <w:rFonts w:ascii="Times New Roman" w:hAnsi="Times New Roman"/>
                <w:b w:val="0"/>
                <w:bCs w:val="0"/>
                <w:i w:val="0"/>
                <w:iCs w:val="0"/>
                <w:sz w:val="24"/>
                <w:szCs w:val="24"/>
              </w:rPr>
              <w:t>words</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3747B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Clauses </w:t>
            </w:r>
          </w:p>
        </w:tc>
        <w:tc>
          <w:tcPr>
            <w:tcW w:w="1505" w:type="dxa"/>
            <w:tcBorders>
              <w:top w:val="dashSmallGap" w:sz="4" w:space="0" w:color="auto"/>
              <w:bottom w:val="dashSmallGap" w:sz="4" w:space="0" w:color="auto"/>
            </w:tcBorders>
          </w:tcPr>
          <w:p w:rsidR="00792AA9" w:rsidRPr="0028372B" w:rsidRDefault="00792AA9" w:rsidP="00AD5CF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AD5CF8">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Embedded clauses</w:t>
            </w:r>
          </w:p>
          <w:p w:rsidR="00792AA9" w:rsidRPr="002D0D93" w:rsidRDefault="00792AA9" w:rsidP="00883BC0">
            <w:pPr>
              <w:pStyle w:val="BodyText"/>
              <w:rPr>
                <w:rFonts w:ascii="Times New Roman" w:hAnsi="Times New Roman"/>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6C0072">
            <w:pPr>
              <w:bidi w:val="0"/>
              <w:rPr>
                <w:rFonts w:asciiTheme="majorBidi" w:hAnsiTheme="majorBidi" w:cstheme="majorBidi"/>
                <w:sz w:val="24"/>
                <w:szCs w:val="24"/>
                <w:lang w:bidi="ar-JO"/>
              </w:rPr>
            </w:pPr>
            <w:r>
              <w:rPr>
                <w:rFonts w:asciiTheme="majorBidi" w:hAnsiTheme="majorBidi" w:cstheme="majorBidi"/>
                <w:sz w:val="20"/>
                <w:szCs w:val="20"/>
                <w:lang w:bidi="ar-JO"/>
              </w:rPr>
              <w:t>Topic sentences</w:t>
            </w:r>
          </w:p>
        </w:tc>
        <w:tc>
          <w:tcPr>
            <w:tcW w:w="1505" w:type="dxa"/>
            <w:tcBorders>
              <w:top w:val="dashSmallGap" w:sz="4" w:space="0" w:color="auto"/>
              <w:bottom w:val="dashSmallGap" w:sz="4" w:space="0" w:color="auto"/>
            </w:tcBorders>
          </w:tcPr>
          <w:p w:rsidR="00792AA9" w:rsidRPr="00AD5CF8" w:rsidRDefault="00792AA9" w:rsidP="00AD5CF8">
            <w:pPr>
              <w:bidi w:val="0"/>
              <w:rPr>
                <w:rFonts w:asciiTheme="majorBidi" w:hAnsiTheme="majorBidi" w:cstheme="majorBidi"/>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AD5CF8">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Connecting sentences to form paragraphs</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792AA9" w:rsidRPr="0028372B" w:rsidTr="00AD5CF8">
        <w:tc>
          <w:tcPr>
            <w:tcW w:w="1505" w:type="dxa"/>
            <w:tcBorders>
              <w:top w:val="dashSmallGap" w:sz="4" w:space="0" w:color="auto"/>
              <w:left w:val="thinThickLargeGap" w:sz="2" w:space="0" w:color="auto"/>
            </w:tcBorders>
            <w:vAlign w:val="center"/>
          </w:tcPr>
          <w:p w:rsidR="00792AA9" w:rsidRPr="00B3165F" w:rsidRDefault="006C0072" w:rsidP="006C0072">
            <w:pPr>
              <w:bidi w:val="0"/>
              <w:rPr>
                <w:rFonts w:asciiTheme="majorBidi" w:hAnsiTheme="majorBidi" w:cstheme="majorBidi"/>
                <w:sz w:val="24"/>
                <w:szCs w:val="24"/>
                <w:lang w:bidi="ar-JO"/>
              </w:rPr>
            </w:pPr>
            <w:r>
              <w:rPr>
                <w:rFonts w:asciiTheme="majorBidi" w:hAnsiTheme="majorBidi" w:cstheme="majorBidi"/>
                <w:sz w:val="24"/>
                <w:szCs w:val="24"/>
                <w:lang w:bidi="ar-JO"/>
              </w:rPr>
              <w:t>Supporting ideas</w:t>
            </w:r>
          </w:p>
        </w:tc>
        <w:tc>
          <w:tcPr>
            <w:tcW w:w="1505" w:type="dxa"/>
            <w:tcBorders>
              <w:top w:val="dashSmallGap" w:sz="4" w:space="0" w:color="auto"/>
              <w:bottom w:val="dashSmallGap" w:sz="4" w:space="0" w:color="auto"/>
            </w:tcBorders>
          </w:tcPr>
          <w:p w:rsidR="00792AA9" w:rsidRPr="0028372B" w:rsidRDefault="00792AA9" w:rsidP="00B3165F">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792AA9" w:rsidRPr="0028372B" w:rsidRDefault="00792AA9" w:rsidP="00E727AD">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sidRPr="00B867CD">
              <w:rPr>
                <w:rFonts w:ascii="Times New Roman" w:hAnsi="Times New Roman"/>
                <w:b w:val="0"/>
                <w:bCs w:val="0"/>
                <w:i w:val="0"/>
                <w:iCs w:val="0"/>
                <w:sz w:val="24"/>
                <w:szCs w:val="24"/>
              </w:rPr>
              <w:t>Coherence</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3B1985">
            <w:pPr>
              <w:bidi w:val="0"/>
              <w:rPr>
                <w:rFonts w:asciiTheme="majorBidi" w:hAnsiTheme="majorBidi" w:cstheme="majorBidi"/>
                <w:sz w:val="24"/>
                <w:szCs w:val="24"/>
                <w:lang w:bidi="ar-JO"/>
              </w:rPr>
            </w:pPr>
            <w:r>
              <w:rPr>
                <w:rFonts w:asciiTheme="majorBidi" w:hAnsiTheme="majorBidi" w:cstheme="majorBidi"/>
                <w:sz w:val="24"/>
                <w:szCs w:val="24"/>
                <w:lang w:bidi="ar-JO"/>
              </w:rPr>
              <w:t>PEEC paragraphs</w:t>
            </w:r>
          </w:p>
        </w:tc>
        <w:tc>
          <w:tcPr>
            <w:tcW w:w="1505" w:type="dxa"/>
            <w:tcBorders>
              <w:top w:val="dashSmallGap" w:sz="4" w:space="0" w:color="auto"/>
              <w:bottom w:val="dashSmallGap" w:sz="4" w:space="0" w:color="auto"/>
            </w:tcBorders>
          </w:tcPr>
          <w:p w:rsidR="00792AA9" w:rsidRPr="00AD5CF8" w:rsidRDefault="00792AA9" w:rsidP="00B25C63">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AD5CF8" w:rsidRDefault="00792AA9" w:rsidP="00E727AD">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Problem solving based learning</w:t>
            </w: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Cohesion</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6C0072">
            <w:pPr>
              <w:bidi w:val="0"/>
              <w:rPr>
                <w:rFonts w:asciiTheme="majorBidi" w:hAnsiTheme="majorBidi" w:cstheme="majorBidi"/>
                <w:sz w:val="24"/>
                <w:szCs w:val="24"/>
                <w:lang w:bidi="ar-JO"/>
              </w:rPr>
            </w:pPr>
            <w:r>
              <w:rPr>
                <w:rFonts w:asciiTheme="majorBidi" w:hAnsiTheme="majorBidi" w:cstheme="majorBidi"/>
                <w:sz w:val="24"/>
                <w:szCs w:val="24"/>
                <w:lang w:bidi="ar-JO"/>
              </w:rPr>
              <w:t>Writing a conclusion</w:t>
            </w:r>
          </w:p>
        </w:tc>
        <w:tc>
          <w:tcPr>
            <w:tcW w:w="1505" w:type="dxa"/>
            <w:tcBorders>
              <w:top w:val="dashSmallGap" w:sz="4" w:space="0" w:color="auto"/>
              <w:bottom w:val="dashSmallGap" w:sz="4" w:space="0" w:color="auto"/>
            </w:tcBorders>
          </w:tcPr>
          <w:p w:rsidR="00792AA9" w:rsidRPr="00AD5CF8" w:rsidRDefault="00792AA9" w:rsidP="00AD5CF8">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AD5CF8" w:rsidRDefault="00792AA9" w:rsidP="00E727AD">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 xml:space="preserve">solving </w:t>
            </w: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Unity</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6C0072">
            <w:pPr>
              <w:bidi w:val="0"/>
              <w:rPr>
                <w:rFonts w:asciiTheme="majorBidi" w:hAnsiTheme="majorBidi" w:cstheme="majorBidi"/>
                <w:sz w:val="24"/>
                <w:szCs w:val="24"/>
                <w:lang w:bidi="ar-JO"/>
              </w:rPr>
            </w:pPr>
            <w:r w:rsidRPr="006C0072">
              <w:rPr>
                <w:rFonts w:asciiTheme="majorBidi" w:hAnsiTheme="majorBidi" w:cstheme="majorBidi"/>
                <w:sz w:val="24"/>
                <w:szCs w:val="24"/>
                <w:lang w:bidi="ar-JO"/>
              </w:rPr>
              <w:t>Searching for unity</w:t>
            </w:r>
          </w:p>
        </w:tc>
        <w:tc>
          <w:tcPr>
            <w:tcW w:w="1505" w:type="dxa"/>
            <w:tcBorders>
              <w:top w:val="dashSmallGap" w:sz="4" w:space="0" w:color="auto"/>
              <w:bottom w:val="dashSmallGap" w:sz="4" w:space="0" w:color="auto"/>
            </w:tcBorders>
          </w:tcPr>
          <w:p w:rsidR="00792AA9" w:rsidRPr="0028372B" w:rsidRDefault="00792AA9" w:rsidP="00AD5CF8">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792AA9" w:rsidRPr="0028372B" w:rsidRDefault="00792AA9"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Paragraph writing</w:t>
            </w:r>
          </w:p>
          <w:p w:rsidR="00792AA9" w:rsidRPr="00C92F8B" w:rsidRDefault="00792AA9" w:rsidP="00883BC0">
            <w:pPr>
              <w:pStyle w:val="BodyText"/>
              <w:rPr>
                <w:rFonts w:ascii="Times New Roman" w:hAnsi="Times New Roman"/>
                <w:b w:val="0"/>
                <w:bCs w:val="0"/>
                <w:i w:val="0"/>
                <w:iCs w:val="0"/>
                <w:sz w:val="24"/>
                <w:szCs w:val="24"/>
              </w:rPr>
            </w:pPr>
            <w:r w:rsidRPr="00C92F8B">
              <w:rPr>
                <w:rFonts w:ascii="Times New Roman" w:hAnsi="Times New Roman"/>
                <w:b w:val="0"/>
                <w:bCs w:val="0"/>
                <w:i w:val="0"/>
                <w:iCs w:val="0"/>
                <w:sz w:val="24"/>
                <w:szCs w:val="24"/>
              </w:rPr>
              <w:t xml:space="preserve">Present </w:t>
            </w:r>
            <w:r>
              <w:rPr>
                <w:rFonts w:ascii="Times New Roman" w:hAnsi="Times New Roman"/>
                <w:b w:val="0"/>
                <w:bCs w:val="0"/>
                <w:i w:val="0"/>
                <w:iCs w:val="0"/>
                <w:sz w:val="24"/>
                <w:szCs w:val="24"/>
              </w:rPr>
              <w:t>time</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6C0072" w:rsidP="006C0072">
            <w:pPr>
              <w:bidi w:val="0"/>
              <w:rPr>
                <w:rFonts w:asciiTheme="majorBidi" w:hAnsiTheme="majorBidi" w:cstheme="majorBidi"/>
                <w:sz w:val="24"/>
                <w:szCs w:val="24"/>
                <w:lang w:bidi="ar-JO"/>
              </w:rPr>
            </w:pPr>
            <w:r>
              <w:rPr>
                <w:rFonts w:asciiTheme="majorBidi" w:hAnsiTheme="majorBidi" w:cstheme="majorBidi"/>
                <w:sz w:val="24"/>
                <w:szCs w:val="24"/>
                <w:lang w:bidi="ar-JO"/>
              </w:rPr>
              <w:t>Writing a paragraph</w:t>
            </w:r>
            <w:r>
              <w:t xml:space="preserve"> </w:t>
            </w:r>
            <w:hyperlink r:id="rId13" w:history="1"/>
          </w:p>
        </w:tc>
        <w:tc>
          <w:tcPr>
            <w:tcW w:w="1505" w:type="dxa"/>
            <w:tcBorders>
              <w:top w:val="dashSmallGap" w:sz="4" w:space="0" w:color="auto"/>
              <w:bottom w:val="dashSmallGap" w:sz="4" w:space="0" w:color="auto"/>
            </w:tcBorders>
          </w:tcPr>
          <w:p w:rsidR="00792AA9" w:rsidRPr="0028372B" w:rsidRDefault="00792AA9" w:rsidP="00AD5CF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solving</w:t>
            </w:r>
          </w:p>
        </w:tc>
        <w:tc>
          <w:tcPr>
            <w:tcW w:w="4230" w:type="dxa"/>
            <w:tcBorders>
              <w:top w:val="dashSmallGap" w:sz="4" w:space="0" w:color="auto"/>
              <w:bottom w:val="dashSmallGap" w:sz="4" w:space="0" w:color="auto"/>
            </w:tcBorders>
          </w:tcPr>
          <w:p w:rsidR="00792AA9"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Paragraph writing</w:t>
            </w:r>
          </w:p>
          <w:p w:rsidR="00792AA9" w:rsidRPr="00B867CD" w:rsidRDefault="00792AA9"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Past and past progressive</w:t>
            </w:r>
            <w:r w:rsidRPr="00C92F8B">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time</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AD5CF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6C0072" w:rsidRPr="0028372B" w:rsidTr="00EA3656">
        <w:tc>
          <w:tcPr>
            <w:tcW w:w="1505" w:type="dxa"/>
            <w:tcBorders>
              <w:top w:val="dashSmallGap" w:sz="4" w:space="0" w:color="auto"/>
              <w:left w:val="thinThickLargeGap" w:sz="2" w:space="0" w:color="auto"/>
            </w:tcBorders>
          </w:tcPr>
          <w:p w:rsidR="006C0072" w:rsidRDefault="006C0072" w:rsidP="00D7793C">
            <w:pPr>
              <w:bidi w:val="0"/>
            </w:pPr>
            <w:r w:rsidRPr="009A33B0">
              <w:rPr>
                <w:rFonts w:asciiTheme="majorBidi" w:hAnsiTheme="majorBidi" w:cstheme="majorBidi"/>
                <w:sz w:val="24"/>
                <w:szCs w:val="24"/>
                <w:lang w:bidi="ar-JO"/>
              </w:rPr>
              <w:t>Writing a paragraph</w:t>
            </w:r>
            <w:r w:rsidRPr="009A33B0">
              <w:t xml:space="preserve"> </w:t>
            </w:r>
          </w:p>
        </w:tc>
        <w:tc>
          <w:tcPr>
            <w:tcW w:w="1505" w:type="dxa"/>
            <w:tcBorders>
              <w:top w:val="dashSmallGap" w:sz="4" w:space="0" w:color="auto"/>
              <w:bottom w:val="dashSmallGap" w:sz="4" w:space="0" w:color="auto"/>
            </w:tcBorders>
          </w:tcPr>
          <w:p w:rsidR="006C0072" w:rsidRPr="00E727AD" w:rsidRDefault="006C0072" w:rsidP="00E727AD">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6C0072" w:rsidRPr="0028372B" w:rsidRDefault="006C0072"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6C0072" w:rsidRPr="00B867CD" w:rsidRDefault="006C0072" w:rsidP="00883BC0">
            <w:pPr>
              <w:pStyle w:val="BodyText"/>
              <w:rPr>
                <w:rFonts w:ascii="Times New Roman" w:hAnsi="Times New Roman"/>
                <w:b w:val="0"/>
                <w:bCs w:val="0"/>
                <w:i w:val="0"/>
                <w:iCs w:val="0"/>
                <w:sz w:val="24"/>
                <w:szCs w:val="24"/>
              </w:rPr>
            </w:pPr>
            <w:r w:rsidRPr="00B867CD">
              <w:rPr>
                <w:rFonts w:ascii="Times New Roman" w:hAnsi="Times New Roman"/>
                <w:b w:val="0"/>
                <w:bCs w:val="0"/>
                <w:i w:val="0"/>
                <w:iCs w:val="0"/>
                <w:sz w:val="24"/>
                <w:szCs w:val="24"/>
              </w:rPr>
              <w:t>Comparison and Contrast</w:t>
            </w:r>
            <w:r>
              <w:rPr>
                <w:rFonts w:ascii="Times New Roman" w:hAnsi="Times New Roman"/>
                <w:b w:val="0"/>
                <w:bCs w:val="0"/>
                <w:i w:val="0"/>
                <w:iCs w:val="0"/>
                <w:sz w:val="24"/>
                <w:szCs w:val="24"/>
              </w:rPr>
              <w:t xml:space="preserve"> paragraphs</w:t>
            </w:r>
          </w:p>
        </w:tc>
        <w:tc>
          <w:tcPr>
            <w:tcW w:w="828" w:type="dxa"/>
            <w:tcBorders>
              <w:top w:val="dashSmallGap" w:sz="4" w:space="0" w:color="auto"/>
              <w:bottom w:val="dashSmallGap" w:sz="4" w:space="0" w:color="auto"/>
              <w:right w:val="thinThickLargeGap" w:sz="2" w:space="0" w:color="auto"/>
            </w:tcBorders>
            <w:vAlign w:val="center"/>
          </w:tcPr>
          <w:p w:rsidR="006C0072" w:rsidRPr="0028372B" w:rsidRDefault="006C0072" w:rsidP="00AD5CF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6C0072" w:rsidRPr="0028372B" w:rsidTr="00EA3656">
        <w:tc>
          <w:tcPr>
            <w:tcW w:w="1505" w:type="dxa"/>
            <w:tcBorders>
              <w:top w:val="dashSmallGap" w:sz="4" w:space="0" w:color="auto"/>
              <w:left w:val="thinThickLargeGap" w:sz="2" w:space="0" w:color="auto"/>
            </w:tcBorders>
          </w:tcPr>
          <w:p w:rsidR="006C0072" w:rsidRDefault="006C0072" w:rsidP="00D7793C">
            <w:pPr>
              <w:bidi w:val="0"/>
            </w:pPr>
            <w:r w:rsidRPr="009A33B0">
              <w:rPr>
                <w:rFonts w:asciiTheme="majorBidi" w:hAnsiTheme="majorBidi" w:cstheme="majorBidi"/>
                <w:sz w:val="24"/>
                <w:szCs w:val="24"/>
                <w:lang w:bidi="ar-JO"/>
              </w:rPr>
              <w:t>Writing a paragraph</w:t>
            </w:r>
            <w:r w:rsidRPr="009A33B0">
              <w:t xml:space="preserve"> </w:t>
            </w:r>
          </w:p>
        </w:tc>
        <w:tc>
          <w:tcPr>
            <w:tcW w:w="1505" w:type="dxa"/>
            <w:tcBorders>
              <w:top w:val="dashSmallGap" w:sz="4" w:space="0" w:color="auto"/>
              <w:bottom w:val="dashSmallGap" w:sz="4" w:space="0" w:color="auto"/>
            </w:tcBorders>
          </w:tcPr>
          <w:p w:rsidR="006C0072" w:rsidRPr="0028372B" w:rsidRDefault="006C0072" w:rsidP="00E727AD">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6C0072" w:rsidRPr="0028372B" w:rsidRDefault="006C0072"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6C0072" w:rsidRPr="00B867CD" w:rsidRDefault="006C0072" w:rsidP="00883BC0">
            <w:pPr>
              <w:pStyle w:val="BodyText"/>
              <w:rPr>
                <w:rFonts w:ascii="Times New Roman" w:hAnsi="Times New Roman"/>
                <w:b w:val="0"/>
                <w:bCs w:val="0"/>
                <w:i w:val="0"/>
                <w:iCs w:val="0"/>
                <w:sz w:val="24"/>
                <w:szCs w:val="24"/>
              </w:rPr>
            </w:pPr>
            <w:r w:rsidRPr="00B867CD">
              <w:rPr>
                <w:rFonts w:ascii="Times New Roman" w:hAnsi="Times New Roman"/>
                <w:b w:val="0"/>
                <w:bCs w:val="0"/>
                <w:i w:val="0"/>
                <w:iCs w:val="0"/>
                <w:sz w:val="24"/>
                <w:szCs w:val="24"/>
              </w:rPr>
              <w:t>Process</w:t>
            </w:r>
            <w:r>
              <w:rPr>
                <w:rFonts w:ascii="Times New Roman" w:hAnsi="Times New Roman"/>
                <w:b w:val="0"/>
                <w:bCs w:val="0"/>
                <w:i w:val="0"/>
                <w:iCs w:val="0"/>
                <w:sz w:val="24"/>
                <w:szCs w:val="24"/>
              </w:rPr>
              <w:t xml:space="preserve"> and steps</w:t>
            </w:r>
          </w:p>
        </w:tc>
        <w:tc>
          <w:tcPr>
            <w:tcW w:w="828" w:type="dxa"/>
            <w:tcBorders>
              <w:top w:val="dashSmallGap" w:sz="4" w:space="0" w:color="auto"/>
              <w:bottom w:val="dashSmallGap" w:sz="4" w:space="0" w:color="auto"/>
              <w:right w:val="thinThickLargeGap" w:sz="2" w:space="0" w:color="auto"/>
            </w:tcBorders>
            <w:vAlign w:val="center"/>
          </w:tcPr>
          <w:p w:rsidR="006C0072" w:rsidRPr="0028372B" w:rsidRDefault="006C0072"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6C0072" w:rsidRPr="0028372B" w:rsidTr="00EA3656">
        <w:tc>
          <w:tcPr>
            <w:tcW w:w="1505" w:type="dxa"/>
            <w:tcBorders>
              <w:top w:val="dashSmallGap" w:sz="4" w:space="0" w:color="auto"/>
              <w:left w:val="thinThickLargeGap" w:sz="2" w:space="0" w:color="auto"/>
            </w:tcBorders>
          </w:tcPr>
          <w:p w:rsidR="006C0072" w:rsidRDefault="006C0072" w:rsidP="00D7793C">
            <w:pPr>
              <w:bidi w:val="0"/>
            </w:pPr>
            <w:r w:rsidRPr="009A33B0">
              <w:rPr>
                <w:rFonts w:asciiTheme="majorBidi" w:hAnsiTheme="majorBidi" w:cstheme="majorBidi"/>
                <w:sz w:val="24"/>
                <w:szCs w:val="24"/>
                <w:lang w:bidi="ar-JO"/>
              </w:rPr>
              <w:t>Writing a paragraph</w:t>
            </w:r>
            <w:r w:rsidRPr="009A33B0">
              <w:t xml:space="preserve"> </w:t>
            </w:r>
          </w:p>
        </w:tc>
        <w:tc>
          <w:tcPr>
            <w:tcW w:w="1505" w:type="dxa"/>
            <w:tcBorders>
              <w:top w:val="dashSmallGap" w:sz="4" w:space="0" w:color="auto"/>
              <w:bottom w:val="dashSmallGap" w:sz="4" w:space="0" w:color="auto"/>
            </w:tcBorders>
          </w:tcPr>
          <w:p w:rsidR="006C0072" w:rsidRPr="0028372B" w:rsidRDefault="006C0072" w:rsidP="00AD5CF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6C0072" w:rsidRPr="0028372B" w:rsidRDefault="006C0072"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6C0072" w:rsidRPr="00B867CD" w:rsidRDefault="006C0072" w:rsidP="00883BC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Revision</w:t>
            </w:r>
          </w:p>
        </w:tc>
        <w:tc>
          <w:tcPr>
            <w:tcW w:w="828" w:type="dxa"/>
            <w:tcBorders>
              <w:top w:val="dashSmallGap" w:sz="4" w:space="0" w:color="auto"/>
              <w:bottom w:val="dashSmallGap" w:sz="4" w:space="0" w:color="auto"/>
              <w:right w:val="thinThickLargeGap" w:sz="2" w:space="0" w:color="auto"/>
            </w:tcBorders>
            <w:vAlign w:val="center"/>
          </w:tcPr>
          <w:p w:rsidR="006C0072" w:rsidRPr="0028372B" w:rsidRDefault="006C0072" w:rsidP="000F026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792AA9" w:rsidP="00B25C63">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792AA9" w:rsidRPr="0028372B" w:rsidRDefault="00792AA9"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B25C63">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sidRPr="002D0D93">
              <w:rPr>
                <w:rFonts w:ascii="Times New Roman" w:hAnsi="Times New Roman"/>
                <w:i w:val="0"/>
                <w:iCs w:val="0"/>
                <w:sz w:val="24"/>
                <w:szCs w:val="24"/>
              </w:rPr>
              <w:t>Final Exam</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F21C2D" w:rsidRDefault="00F21C2D" w:rsidP="00F21C2D">
      <w:pPr>
        <w:bidi w:val="0"/>
        <w:spacing w:after="0" w:line="360" w:lineRule="auto"/>
        <w:jc w:val="center"/>
        <w:rPr>
          <w:rFonts w:asciiTheme="majorBidi" w:hAnsiTheme="majorBidi" w:cstheme="majorBidi"/>
          <w:b/>
          <w:bCs/>
          <w:sz w:val="28"/>
          <w:szCs w:val="28"/>
        </w:rPr>
      </w:pPr>
    </w:p>
    <w:p w:rsidR="00025586" w:rsidRDefault="00C4270B" w:rsidP="00F21C2D">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B11345">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Students will do online practice of reading comprehension</w:t>
            </w:r>
            <w:r w:rsidR="00F21C2D" w:rsidRPr="00B11345">
              <w:rPr>
                <w:rFonts w:asciiTheme="majorBidi" w:hAnsiTheme="majorBidi" w:cstheme="majorBidi"/>
                <w:sz w:val="24"/>
                <w:szCs w:val="24"/>
                <w:lang w:bidi="ar-JO"/>
              </w:rPr>
              <w:t xml:space="preserve"> texts</w:t>
            </w:r>
          </w:p>
          <w:p w:rsidR="00AD4F58" w:rsidRPr="0028372B" w:rsidRDefault="00AD4F58" w:rsidP="00B11345">
            <w:pPr>
              <w:bidi w:val="0"/>
              <w:jc w:val="center"/>
              <w:rPr>
                <w:rFonts w:asciiTheme="majorBidi" w:hAnsiTheme="majorBidi" w:cstheme="majorBidi"/>
                <w:sz w:val="28"/>
                <w:szCs w:val="28"/>
                <w:rtl/>
                <w:lang w:bidi="ar-JO"/>
              </w:rPr>
            </w:pPr>
            <w:r w:rsidRPr="00B11345">
              <w:rPr>
                <w:rFonts w:asciiTheme="majorBidi" w:hAnsiTheme="majorBidi" w:cstheme="majorBidi"/>
                <w:sz w:val="24"/>
                <w:szCs w:val="24"/>
                <w:lang w:bidi="ar-JO"/>
              </w:rPr>
              <w:lastRenderedPageBreak/>
              <w:t>Students will use the online dictionary to learn the pronunciation and derivation of words</w:t>
            </w: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lastRenderedPageBreak/>
              <w:t xml:space="preserve">Communication skills </w:t>
            </w:r>
          </w:p>
        </w:tc>
      </w:tr>
      <w:tr w:rsidR="00025586" w:rsidRPr="0028372B" w:rsidTr="00025586">
        <w:tc>
          <w:tcPr>
            <w:tcW w:w="9595" w:type="dxa"/>
          </w:tcPr>
          <w:p w:rsidR="00025586" w:rsidRPr="00B11345" w:rsidRDefault="00AD4F5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w:t>
            </w:r>
            <w:r w:rsidR="004A0EA8" w:rsidRPr="00B11345">
              <w:rPr>
                <w:rFonts w:asciiTheme="majorBidi" w:hAnsiTheme="majorBidi" w:cstheme="majorBidi"/>
                <w:sz w:val="24"/>
                <w:szCs w:val="24"/>
                <w:lang w:bidi="ar-JO"/>
              </w:rPr>
              <w:t>new vocabulary to communicate effectively</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the concepts they learn to read and comprehend external texts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93" w:type="dxa"/>
        <w:tblLook w:val="04A0" w:firstRow="1" w:lastRow="0" w:firstColumn="1" w:lastColumn="0" w:noHBand="0" w:noVBand="1"/>
      </w:tblPr>
      <w:tblGrid>
        <w:gridCol w:w="1390"/>
        <w:gridCol w:w="1469"/>
        <w:gridCol w:w="4941"/>
        <w:gridCol w:w="1531"/>
      </w:tblGrid>
      <w:tr w:rsidR="005E4BC0" w:rsidRPr="0028372B" w:rsidTr="003256B1">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94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3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rsidTr="003256B1">
        <w:tc>
          <w:tcPr>
            <w:tcW w:w="1390" w:type="dxa"/>
            <w:tcBorders>
              <w:left w:val="thickThinLargeGap" w:sz="2" w:space="0" w:color="auto"/>
              <w:right w:val="single" w:sz="4" w:space="0" w:color="auto"/>
            </w:tcBorders>
          </w:tcPr>
          <w:p w:rsidR="005E4BC0" w:rsidRPr="007E58FD" w:rsidRDefault="007E58FD" w:rsidP="007E58FD">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5E4BC0" w:rsidRPr="0028372B" w:rsidRDefault="007E58FD" w:rsidP="007E58FD">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problem solving</w:t>
            </w:r>
          </w:p>
        </w:tc>
        <w:tc>
          <w:tcPr>
            <w:tcW w:w="4941" w:type="dxa"/>
            <w:tcBorders>
              <w:left w:val="single" w:sz="4" w:space="0" w:color="auto"/>
              <w:right w:val="single" w:sz="4" w:space="0" w:color="auto"/>
            </w:tcBorders>
          </w:tcPr>
          <w:p w:rsidR="005E4BC0" w:rsidRPr="0028372B" w:rsidRDefault="00015A8F"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Identify the basics of paragraph writing and use them to evaluate good and bad paragraphs</w:t>
            </w:r>
          </w:p>
        </w:tc>
        <w:tc>
          <w:tcPr>
            <w:tcW w:w="1531"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015A8F" w:rsidRPr="0028372B" w:rsidTr="003256B1">
        <w:tc>
          <w:tcPr>
            <w:tcW w:w="1390" w:type="dxa"/>
            <w:tcBorders>
              <w:left w:val="thickThinLargeGap" w:sz="2" w:space="0" w:color="auto"/>
              <w:right w:val="single" w:sz="4" w:space="0" w:color="auto"/>
            </w:tcBorders>
          </w:tcPr>
          <w:p w:rsidR="00015A8F" w:rsidRPr="007E58FD" w:rsidRDefault="00015A8F" w:rsidP="007E58FD">
            <w:pPr>
              <w:bidi w:val="0"/>
              <w:rPr>
                <w:rFonts w:asciiTheme="majorBidi" w:hAnsiTheme="majorBidi" w:cstheme="majorBidi"/>
                <w:sz w:val="24"/>
                <w:szCs w:val="24"/>
                <w:lang w:bidi="ar-JO"/>
              </w:rPr>
            </w:pPr>
          </w:p>
        </w:tc>
        <w:tc>
          <w:tcPr>
            <w:tcW w:w="1469" w:type="dxa"/>
            <w:tcBorders>
              <w:left w:val="single" w:sz="4" w:space="0" w:color="auto"/>
              <w:right w:val="single" w:sz="4" w:space="0" w:color="auto"/>
            </w:tcBorders>
          </w:tcPr>
          <w:p w:rsidR="00015A8F" w:rsidRDefault="00015A8F" w:rsidP="007E58FD">
            <w:pPr>
              <w:bidi w:val="0"/>
              <w:rPr>
                <w:rFonts w:asciiTheme="majorBidi" w:hAnsiTheme="majorBidi" w:cstheme="majorBidi"/>
                <w:sz w:val="24"/>
                <w:szCs w:val="24"/>
                <w:lang w:bidi="ar-JO"/>
              </w:rPr>
            </w:pPr>
          </w:p>
        </w:tc>
        <w:tc>
          <w:tcPr>
            <w:tcW w:w="4941" w:type="dxa"/>
            <w:tcBorders>
              <w:left w:val="single" w:sz="4" w:space="0" w:color="auto"/>
              <w:right w:val="single" w:sz="4" w:space="0" w:color="auto"/>
            </w:tcBorders>
          </w:tcPr>
          <w:p w:rsidR="00015A8F" w:rsidRPr="003256B1" w:rsidRDefault="00015A8F" w:rsidP="007E58FD">
            <w:pPr>
              <w:bidi w:val="0"/>
              <w:rPr>
                <w:rFonts w:asciiTheme="majorBidi" w:hAnsiTheme="majorBidi" w:cstheme="majorBidi"/>
                <w:sz w:val="24"/>
                <w:szCs w:val="24"/>
                <w:lang w:bidi="ar-JO"/>
              </w:rPr>
            </w:pPr>
            <w:r w:rsidRPr="003256B1">
              <w:rPr>
                <w:rFonts w:asciiTheme="majorBidi" w:hAnsiTheme="majorBidi" w:cstheme="majorBidi"/>
                <w:sz w:val="24"/>
                <w:szCs w:val="24"/>
                <w:lang w:bidi="ar-JO"/>
              </w:rPr>
              <w:t>Identify topic sentences easily</w:t>
            </w:r>
          </w:p>
        </w:tc>
        <w:tc>
          <w:tcPr>
            <w:tcW w:w="1531" w:type="dxa"/>
            <w:tcBorders>
              <w:left w:val="single" w:sz="4" w:space="0" w:color="auto"/>
              <w:right w:val="thickThinLargeGap" w:sz="2" w:space="0" w:color="auto"/>
            </w:tcBorders>
          </w:tcPr>
          <w:p w:rsidR="00015A8F" w:rsidRPr="0028372B" w:rsidRDefault="00015A8F" w:rsidP="00361538">
            <w:pPr>
              <w:bidi w:val="0"/>
              <w:jc w:val="center"/>
              <w:rPr>
                <w:rFonts w:asciiTheme="majorBidi" w:hAnsiTheme="majorBidi" w:cstheme="majorBidi"/>
                <w:b/>
                <w:bCs/>
                <w:sz w:val="24"/>
                <w:szCs w:val="24"/>
                <w:lang w:bidi="ar-JO"/>
              </w:rPr>
            </w:pP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3256B1" w:rsidRDefault="005E4BC0" w:rsidP="005E4BC0">
            <w:pPr>
              <w:jc w:val="center"/>
              <w:rPr>
                <w:rFonts w:asciiTheme="majorBidi" w:hAnsiTheme="majorBidi" w:cstheme="majorBidi"/>
                <w:b/>
                <w:bCs/>
                <w:sz w:val="24"/>
                <w:szCs w:val="24"/>
                <w:rtl/>
                <w:lang w:bidi="ar-JO"/>
              </w:rPr>
            </w:pPr>
            <w:r w:rsidRPr="003256B1">
              <w:rPr>
                <w:rFonts w:asciiTheme="majorBidi" w:hAnsiTheme="majorBidi" w:cstheme="majorBidi"/>
                <w:sz w:val="24"/>
                <w:szCs w:val="24"/>
                <w:rtl/>
                <w:lang w:bidi="ar-JO"/>
              </w:rPr>
              <w:t xml:space="preserve">     </w:t>
            </w:r>
            <w:r w:rsidRPr="003256B1">
              <w:rPr>
                <w:rFonts w:asciiTheme="majorBidi" w:hAnsiTheme="majorBidi" w:cstheme="majorBidi"/>
                <w:b/>
                <w:bCs/>
                <w:sz w:val="24"/>
                <w:szCs w:val="24"/>
                <w:lang w:bidi="ar-JO"/>
              </w:rPr>
              <w:t xml:space="preserve">Skills </w:t>
            </w:r>
          </w:p>
        </w:tc>
      </w:tr>
      <w:tr w:rsidR="007E58FD" w:rsidRPr="0028372B" w:rsidTr="003256B1">
        <w:tc>
          <w:tcPr>
            <w:tcW w:w="1390" w:type="dxa"/>
            <w:tcBorders>
              <w:left w:val="thickThinLargeGap" w:sz="2" w:space="0" w:color="auto"/>
              <w:right w:val="single" w:sz="4" w:space="0" w:color="auto"/>
            </w:tcBorders>
          </w:tcPr>
          <w:p w:rsidR="007E58FD" w:rsidRPr="00C73538" w:rsidRDefault="00C73538" w:rsidP="00C73538">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941" w:type="dxa"/>
            <w:tcBorders>
              <w:left w:val="single" w:sz="4" w:space="0" w:color="auto"/>
              <w:right w:val="single" w:sz="4" w:space="0" w:color="auto"/>
            </w:tcBorders>
          </w:tcPr>
          <w:p w:rsidR="007E58FD" w:rsidRPr="0028372B" w:rsidRDefault="00015A8F"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Develop needed skills in dealing with literary and non-literary texts</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7E58FD" w:rsidRPr="0028372B" w:rsidTr="003256B1">
        <w:tc>
          <w:tcPr>
            <w:tcW w:w="1390" w:type="dxa"/>
            <w:tcBorders>
              <w:left w:val="thickThinLargeGap" w:sz="2" w:space="0" w:color="auto"/>
              <w:right w:val="single" w:sz="4" w:space="0" w:color="auto"/>
            </w:tcBorders>
          </w:tcPr>
          <w:p w:rsidR="007E58FD" w:rsidRPr="0028372B" w:rsidRDefault="00B11345" w:rsidP="007E58FD">
            <w:pPr>
              <w:jc w:val="center"/>
              <w:rPr>
                <w:rFonts w:asciiTheme="majorBidi" w:hAnsiTheme="majorBidi" w:cstheme="majorBidi"/>
                <w:b/>
                <w:bCs/>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7E58FD" w:rsidRPr="0028372B" w:rsidRDefault="00C73538" w:rsidP="00C73538">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3256B1"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Efficiently write coherent and cohesive paragraphs</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7E58FD" w:rsidRPr="0028372B" w:rsidTr="003256B1">
        <w:tc>
          <w:tcPr>
            <w:tcW w:w="1390" w:type="dxa"/>
            <w:tcBorders>
              <w:left w:val="thickThinLargeGap" w:sz="2" w:space="0" w:color="auto"/>
              <w:right w:val="single" w:sz="4" w:space="0" w:color="auto"/>
            </w:tcBorders>
          </w:tcPr>
          <w:p w:rsidR="007E58FD" w:rsidRPr="00B11345" w:rsidRDefault="00B11345" w:rsidP="00B11345">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3256B1"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Assess different styles of writing</w:t>
            </w:r>
            <w:r w:rsidRPr="003256B1">
              <w:rPr>
                <w:rFonts w:asciiTheme="majorBidi" w:hAnsiTheme="majorBidi" w:cstheme="majorBidi"/>
                <w:sz w:val="24"/>
                <w:szCs w:val="24"/>
                <w:rtl/>
                <w:lang w:bidi="ar-JO"/>
              </w:rPr>
              <w:t xml:space="preserve"> </w:t>
            </w:r>
            <w:r w:rsidRPr="003256B1">
              <w:rPr>
                <w:rFonts w:asciiTheme="majorBidi" w:hAnsiTheme="majorBidi" w:cstheme="majorBidi"/>
                <w:sz w:val="24"/>
                <w:szCs w:val="24"/>
                <w:lang w:bidi="ar-JO"/>
              </w:rPr>
              <w:t>through understanding the general specifications of a typical text</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rsidTr="003256B1">
        <w:tc>
          <w:tcPr>
            <w:tcW w:w="1390"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69"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941"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31"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w:t>
            </w:r>
            <w:r w:rsidRPr="0028372B">
              <w:rPr>
                <w:rFonts w:asciiTheme="majorBidi" w:hAnsiTheme="majorBidi" w:cstheme="majorBidi"/>
                <w:sz w:val="24"/>
                <w:szCs w:val="24"/>
                <w:lang w:bidi="ar-JO"/>
              </w:rPr>
              <w:lastRenderedPageBreak/>
              <w:t xml:space="preserve">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072769" w:rsidRDefault="00072769" w:rsidP="00072769">
      <w:pPr>
        <w:bidi w:val="0"/>
        <w:spacing w:after="0" w:line="360" w:lineRule="auto"/>
        <w:rPr>
          <w:rFonts w:asciiTheme="majorBidi" w:hAnsiTheme="majorBidi" w:cstheme="majorBidi"/>
          <w:b/>
          <w:bCs/>
          <w:sz w:val="28"/>
          <w:szCs w:val="28"/>
        </w:rPr>
      </w:pPr>
    </w:p>
    <w:p w:rsidR="00DD7291" w:rsidRDefault="00DB2303" w:rsidP="00072769">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rsidR="00072769" w:rsidRDefault="00072769" w:rsidP="00072769">
      <w:pPr>
        <w:bidi w:val="0"/>
        <w:spacing w:after="0" w:line="360" w:lineRule="auto"/>
        <w:jc w:val="center"/>
        <w:rPr>
          <w:rFonts w:asciiTheme="majorBidi" w:hAnsiTheme="majorBidi" w:cstheme="majorBidi"/>
          <w:b/>
          <w:bCs/>
          <w:sz w:val="28"/>
          <w:szCs w:val="28"/>
        </w:rPr>
      </w:pPr>
    </w:p>
    <w:p w:rsidR="00072769" w:rsidRDefault="00072769" w:rsidP="00072769">
      <w:pPr>
        <w:bidi w:val="0"/>
        <w:spacing w:after="0" w:line="360" w:lineRule="auto"/>
        <w:jc w:val="center"/>
        <w:rPr>
          <w:rFonts w:asciiTheme="majorBidi" w:hAnsiTheme="majorBidi" w:cstheme="majorBidi"/>
          <w:b/>
          <w:bCs/>
          <w:sz w:val="28"/>
          <w:szCs w:val="28"/>
        </w:rPr>
      </w:pPr>
      <w:r>
        <w:rPr>
          <w:noProof/>
        </w:rPr>
        <w:drawing>
          <wp:inline distT="0" distB="0" distL="0" distR="0">
            <wp:extent cx="5731510" cy="3101758"/>
            <wp:effectExtent l="0" t="0" r="2540" b="3810"/>
            <wp:docPr id="4" name="Picture 4" descr="Writing Assessment Rubr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riting Assessment Rubric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01758"/>
                    </a:xfrm>
                    <a:prstGeom prst="rect">
                      <a:avLst/>
                    </a:prstGeom>
                    <a:noFill/>
                    <a:ln>
                      <a:noFill/>
                    </a:ln>
                  </pic:spPr>
                </pic:pic>
              </a:graphicData>
            </a:graphic>
          </wp:inline>
        </w:drawing>
      </w:r>
    </w:p>
    <w:p w:rsidR="00072769" w:rsidRPr="00072769" w:rsidRDefault="00072769" w:rsidP="00FC26AF">
      <w:pPr>
        <w:spacing w:after="0" w:line="360" w:lineRule="auto"/>
        <w:jc w:val="center"/>
        <w:rPr>
          <w:rFonts w:asciiTheme="majorBidi" w:hAnsiTheme="majorBidi" w:cstheme="majorBidi"/>
          <w:b/>
          <w:bCs/>
          <w:sz w:val="28"/>
          <w:szCs w:val="28"/>
          <w:rtl/>
        </w:rPr>
      </w:pPr>
    </w:p>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2B4850">
      <w:footerReference w:type="default" r:id="rId15"/>
      <w:pgSz w:w="11906" w:h="16838"/>
      <w:pgMar w:top="1276"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6C" w:rsidRDefault="008C016C" w:rsidP="00885D88">
      <w:pPr>
        <w:spacing w:after="0" w:line="240" w:lineRule="auto"/>
      </w:pPr>
      <w:r>
        <w:separator/>
      </w:r>
    </w:p>
  </w:endnote>
  <w:endnote w:type="continuationSeparator" w:id="0">
    <w:p w:rsidR="008C016C" w:rsidRDefault="008C016C"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070636">
              <w:rPr>
                <w:b/>
                <w:bCs/>
                <w:noProof/>
                <w:sz w:val="24"/>
                <w:szCs w:val="24"/>
              </w:rPr>
              <w:t>3</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070636">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6C" w:rsidRDefault="008C016C" w:rsidP="00885D88">
      <w:pPr>
        <w:spacing w:after="0" w:line="240" w:lineRule="auto"/>
      </w:pPr>
      <w:r>
        <w:separator/>
      </w:r>
    </w:p>
  </w:footnote>
  <w:footnote w:type="continuationSeparator" w:id="0">
    <w:p w:rsidR="008C016C" w:rsidRDefault="008C016C"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3"/>
  </w:num>
  <w:num w:numId="2">
    <w:abstractNumId w:val="7"/>
  </w:num>
  <w:num w:numId="3">
    <w:abstractNumId w:val="3"/>
  </w:num>
  <w:num w:numId="4">
    <w:abstractNumId w:val="1"/>
  </w:num>
  <w:num w:numId="5">
    <w:abstractNumId w:val="8"/>
  </w:num>
  <w:num w:numId="6">
    <w:abstractNumId w:val="0"/>
  </w:num>
  <w:num w:numId="7">
    <w:abstractNumId w:val="14"/>
  </w:num>
  <w:num w:numId="8">
    <w:abstractNumId w:val="15"/>
  </w:num>
  <w:num w:numId="9">
    <w:abstractNumId w:val="11"/>
  </w:num>
  <w:num w:numId="10">
    <w:abstractNumId w:val="5"/>
  </w:num>
  <w:num w:numId="11">
    <w:abstractNumId w:val="9"/>
  </w:num>
  <w:num w:numId="12">
    <w:abstractNumId w:val="12"/>
  </w:num>
  <w:num w:numId="13">
    <w:abstractNumId w:val="2"/>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5A8F"/>
    <w:rsid w:val="00023E4C"/>
    <w:rsid w:val="000242A3"/>
    <w:rsid w:val="00025586"/>
    <w:rsid w:val="00033049"/>
    <w:rsid w:val="000330B7"/>
    <w:rsid w:val="00043343"/>
    <w:rsid w:val="00054486"/>
    <w:rsid w:val="0006145B"/>
    <w:rsid w:val="00063DB5"/>
    <w:rsid w:val="00070636"/>
    <w:rsid w:val="000726BD"/>
    <w:rsid w:val="00072769"/>
    <w:rsid w:val="000A61AB"/>
    <w:rsid w:val="000B11CB"/>
    <w:rsid w:val="000B3ECC"/>
    <w:rsid w:val="000B618D"/>
    <w:rsid w:val="000B7393"/>
    <w:rsid w:val="000C39EC"/>
    <w:rsid w:val="000D4E28"/>
    <w:rsid w:val="000E6129"/>
    <w:rsid w:val="000E7C3E"/>
    <w:rsid w:val="000F2E8F"/>
    <w:rsid w:val="00103B7E"/>
    <w:rsid w:val="00111864"/>
    <w:rsid w:val="0011746B"/>
    <w:rsid w:val="001238B0"/>
    <w:rsid w:val="00126BA2"/>
    <w:rsid w:val="001272DC"/>
    <w:rsid w:val="00135F41"/>
    <w:rsid w:val="00146929"/>
    <w:rsid w:val="00153035"/>
    <w:rsid w:val="00164060"/>
    <w:rsid w:val="001722DF"/>
    <w:rsid w:val="00172594"/>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B4850"/>
    <w:rsid w:val="002C78D3"/>
    <w:rsid w:val="002D39D8"/>
    <w:rsid w:val="002D4552"/>
    <w:rsid w:val="002D6EE2"/>
    <w:rsid w:val="002E66FD"/>
    <w:rsid w:val="002F26A4"/>
    <w:rsid w:val="0030085E"/>
    <w:rsid w:val="00306E5A"/>
    <w:rsid w:val="00314AF5"/>
    <w:rsid w:val="0032237A"/>
    <w:rsid w:val="003256B1"/>
    <w:rsid w:val="003258DD"/>
    <w:rsid w:val="00327045"/>
    <w:rsid w:val="00330055"/>
    <w:rsid w:val="00354540"/>
    <w:rsid w:val="00355FBF"/>
    <w:rsid w:val="00357AE0"/>
    <w:rsid w:val="00372FCA"/>
    <w:rsid w:val="00373D8B"/>
    <w:rsid w:val="003747B4"/>
    <w:rsid w:val="0038357F"/>
    <w:rsid w:val="003953EA"/>
    <w:rsid w:val="003A0C88"/>
    <w:rsid w:val="003A7908"/>
    <w:rsid w:val="003B0485"/>
    <w:rsid w:val="003B1985"/>
    <w:rsid w:val="003B36AA"/>
    <w:rsid w:val="003C11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0EA8"/>
    <w:rsid w:val="004A1721"/>
    <w:rsid w:val="004A1CC1"/>
    <w:rsid w:val="004A3A10"/>
    <w:rsid w:val="004A623B"/>
    <w:rsid w:val="004A7D0D"/>
    <w:rsid w:val="004B38DF"/>
    <w:rsid w:val="004B552D"/>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C7EF8"/>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855A0"/>
    <w:rsid w:val="00697081"/>
    <w:rsid w:val="006A012B"/>
    <w:rsid w:val="006A019F"/>
    <w:rsid w:val="006C0072"/>
    <w:rsid w:val="006C4EB7"/>
    <w:rsid w:val="006C4F6E"/>
    <w:rsid w:val="006D01BA"/>
    <w:rsid w:val="006D04D9"/>
    <w:rsid w:val="006D08F1"/>
    <w:rsid w:val="006D1F94"/>
    <w:rsid w:val="006E287A"/>
    <w:rsid w:val="006F0D5E"/>
    <w:rsid w:val="00701AD7"/>
    <w:rsid w:val="00703D52"/>
    <w:rsid w:val="00712E0B"/>
    <w:rsid w:val="007152B2"/>
    <w:rsid w:val="00723352"/>
    <w:rsid w:val="00745156"/>
    <w:rsid w:val="00745164"/>
    <w:rsid w:val="00746668"/>
    <w:rsid w:val="0075130B"/>
    <w:rsid w:val="007535A1"/>
    <w:rsid w:val="00755D1C"/>
    <w:rsid w:val="00757BD7"/>
    <w:rsid w:val="00762C1D"/>
    <w:rsid w:val="00762CE1"/>
    <w:rsid w:val="00780F89"/>
    <w:rsid w:val="00792AA9"/>
    <w:rsid w:val="007A4FC1"/>
    <w:rsid w:val="007B2817"/>
    <w:rsid w:val="007B7391"/>
    <w:rsid w:val="007C44B6"/>
    <w:rsid w:val="007E4CFC"/>
    <w:rsid w:val="007E58FD"/>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A7523"/>
    <w:rsid w:val="008B3CA7"/>
    <w:rsid w:val="008B7C39"/>
    <w:rsid w:val="008C016C"/>
    <w:rsid w:val="008C6428"/>
    <w:rsid w:val="008D54A2"/>
    <w:rsid w:val="008E7C9F"/>
    <w:rsid w:val="009001EB"/>
    <w:rsid w:val="0090109A"/>
    <w:rsid w:val="00906879"/>
    <w:rsid w:val="009166B7"/>
    <w:rsid w:val="00921E10"/>
    <w:rsid w:val="00925260"/>
    <w:rsid w:val="00927FA2"/>
    <w:rsid w:val="0093190A"/>
    <w:rsid w:val="009358E0"/>
    <w:rsid w:val="00936EFF"/>
    <w:rsid w:val="009423B1"/>
    <w:rsid w:val="00942F8F"/>
    <w:rsid w:val="00943D42"/>
    <w:rsid w:val="00963BCA"/>
    <w:rsid w:val="00964279"/>
    <w:rsid w:val="00970904"/>
    <w:rsid w:val="00977933"/>
    <w:rsid w:val="00986AB1"/>
    <w:rsid w:val="00992140"/>
    <w:rsid w:val="00992CBD"/>
    <w:rsid w:val="009B42B5"/>
    <w:rsid w:val="009C0268"/>
    <w:rsid w:val="009C3A96"/>
    <w:rsid w:val="009C6AC0"/>
    <w:rsid w:val="009C795E"/>
    <w:rsid w:val="009D34F4"/>
    <w:rsid w:val="009D7318"/>
    <w:rsid w:val="009E6E67"/>
    <w:rsid w:val="009F0805"/>
    <w:rsid w:val="009F0A40"/>
    <w:rsid w:val="009F3EAC"/>
    <w:rsid w:val="009F5128"/>
    <w:rsid w:val="009F6E9D"/>
    <w:rsid w:val="00A214BC"/>
    <w:rsid w:val="00A34C0B"/>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B208F"/>
    <w:rsid w:val="00AD3624"/>
    <w:rsid w:val="00AD4F58"/>
    <w:rsid w:val="00AD5CF8"/>
    <w:rsid w:val="00AE5C6A"/>
    <w:rsid w:val="00AF0BEE"/>
    <w:rsid w:val="00AF1333"/>
    <w:rsid w:val="00AF3025"/>
    <w:rsid w:val="00AF4339"/>
    <w:rsid w:val="00B03D64"/>
    <w:rsid w:val="00B03D8C"/>
    <w:rsid w:val="00B05EA9"/>
    <w:rsid w:val="00B10A90"/>
    <w:rsid w:val="00B11345"/>
    <w:rsid w:val="00B14C53"/>
    <w:rsid w:val="00B23EB1"/>
    <w:rsid w:val="00B30F93"/>
    <w:rsid w:val="00B3165F"/>
    <w:rsid w:val="00B40D0D"/>
    <w:rsid w:val="00B413AF"/>
    <w:rsid w:val="00B560C7"/>
    <w:rsid w:val="00B7112B"/>
    <w:rsid w:val="00B73716"/>
    <w:rsid w:val="00B776AE"/>
    <w:rsid w:val="00B8488C"/>
    <w:rsid w:val="00B90F83"/>
    <w:rsid w:val="00B94349"/>
    <w:rsid w:val="00BA0766"/>
    <w:rsid w:val="00BA23F2"/>
    <w:rsid w:val="00BA3A6C"/>
    <w:rsid w:val="00BA7268"/>
    <w:rsid w:val="00BC2DC2"/>
    <w:rsid w:val="00BC4292"/>
    <w:rsid w:val="00BC4D18"/>
    <w:rsid w:val="00BD1A3F"/>
    <w:rsid w:val="00BD28BF"/>
    <w:rsid w:val="00BF22C2"/>
    <w:rsid w:val="00C0495D"/>
    <w:rsid w:val="00C04BD4"/>
    <w:rsid w:val="00C100E2"/>
    <w:rsid w:val="00C1117E"/>
    <w:rsid w:val="00C14394"/>
    <w:rsid w:val="00C1492D"/>
    <w:rsid w:val="00C36D12"/>
    <w:rsid w:val="00C4270B"/>
    <w:rsid w:val="00C44027"/>
    <w:rsid w:val="00C447E9"/>
    <w:rsid w:val="00C47C19"/>
    <w:rsid w:val="00C50028"/>
    <w:rsid w:val="00C640AE"/>
    <w:rsid w:val="00C66842"/>
    <w:rsid w:val="00C7276A"/>
    <w:rsid w:val="00C73538"/>
    <w:rsid w:val="00C85036"/>
    <w:rsid w:val="00C90229"/>
    <w:rsid w:val="00C961E1"/>
    <w:rsid w:val="00CA46AB"/>
    <w:rsid w:val="00CC2BF3"/>
    <w:rsid w:val="00CC5AD0"/>
    <w:rsid w:val="00CC5CD6"/>
    <w:rsid w:val="00CD438C"/>
    <w:rsid w:val="00CE7663"/>
    <w:rsid w:val="00D0368E"/>
    <w:rsid w:val="00D04482"/>
    <w:rsid w:val="00D10599"/>
    <w:rsid w:val="00D2324B"/>
    <w:rsid w:val="00D464BF"/>
    <w:rsid w:val="00D5225E"/>
    <w:rsid w:val="00D52469"/>
    <w:rsid w:val="00D55B49"/>
    <w:rsid w:val="00D66265"/>
    <w:rsid w:val="00D7793C"/>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1D80"/>
    <w:rsid w:val="00E32D9F"/>
    <w:rsid w:val="00E35ED9"/>
    <w:rsid w:val="00E41F25"/>
    <w:rsid w:val="00E46E0E"/>
    <w:rsid w:val="00E472D7"/>
    <w:rsid w:val="00E47434"/>
    <w:rsid w:val="00E513D7"/>
    <w:rsid w:val="00E53032"/>
    <w:rsid w:val="00E55346"/>
    <w:rsid w:val="00E6588B"/>
    <w:rsid w:val="00E727AD"/>
    <w:rsid w:val="00E807A1"/>
    <w:rsid w:val="00E8416C"/>
    <w:rsid w:val="00E96452"/>
    <w:rsid w:val="00EB19E8"/>
    <w:rsid w:val="00EC6DBB"/>
    <w:rsid w:val="00ED1E8F"/>
    <w:rsid w:val="00ED2497"/>
    <w:rsid w:val="00ED65C5"/>
    <w:rsid w:val="00EF081F"/>
    <w:rsid w:val="00F00C81"/>
    <w:rsid w:val="00F10540"/>
    <w:rsid w:val="00F11363"/>
    <w:rsid w:val="00F17771"/>
    <w:rsid w:val="00F213B0"/>
    <w:rsid w:val="00F21C2D"/>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rnussbaum.com/abraham-lincoln-reading-comprehension-the-middle-years-part-2-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wl.english.purdue.edu/owl/resource/685/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cc.edu/faculty/joeo/sa_0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embers.tripod.com/~lklivingston/essay/"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331E-6EE7-4B65-B56D-95A5EC2D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51</TotalTime>
  <Pages>6</Pages>
  <Words>1167</Words>
  <Characters>6654</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Nadia Hamdi</cp:lastModifiedBy>
  <cp:revision>10</cp:revision>
  <cp:lastPrinted>2021-10-20T10:00:00Z</cp:lastPrinted>
  <dcterms:created xsi:type="dcterms:W3CDTF">2022-09-27T09:04:00Z</dcterms:created>
  <dcterms:modified xsi:type="dcterms:W3CDTF">2022-09-27T10:04:00Z</dcterms:modified>
</cp:coreProperties>
</file>